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EB" w:rsidRDefault="00E81F5C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626"/>
        <w:gridCol w:w="1677"/>
        <w:gridCol w:w="2887"/>
      </w:tblGrid>
      <w:tr w:rsidR="00E16AEB">
        <w:trPr>
          <w:trHeight w:val="974"/>
          <w:jc w:val="center"/>
        </w:trPr>
        <w:tc>
          <w:tcPr>
            <w:tcW w:w="1680" w:type="dxa"/>
            <w:vAlign w:val="center"/>
          </w:tcPr>
          <w:p w:rsidR="00E16AEB" w:rsidRDefault="00E81F5C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626" w:type="dxa"/>
            <w:vAlign w:val="center"/>
          </w:tcPr>
          <w:p w:rsidR="00E16AEB" w:rsidRDefault="00E81F5C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语文</w:t>
            </w:r>
          </w:p>
        </w:tc>
        <w:tc>
          <w:tcPr>
            <w:tcW w:w="1677" w:type="dxa"/>
            <w:vAlign w:val="center"/>
          </w:tcPr>
          <w:p w:rsidR="00E16AEB" w:rsidRDefault="00E81F5C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E16AEB" w:rsidRDefault="00E16AEB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E16AEB">
        <w:trPr>
          <w:trHeight w:val="696"/>
          <w:jc w:val="center"/>
        </w:trPr>
        <w:tc>
          <w:tcPr>
            <w:tcW w:w="1680" w:type="dxa"/>
            <w:vAlign w:val="center"/>
          </w:tcPr>
          <w:p w:rsidR="00E16AEB" w:rsidRDefault="00E81F5C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626" w:type="dxa"/>
            <w:vAlign w:val="center"/>
          </w:tcPr>
          <w:p w:rsidR="00E16AEB" w:rsidRDefault="00E81F5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永遇乐京口北固亭怀古</w:t>
            </w:r>
            <w:r>
              <w:rPr>
                <w:rFonts w:hint="eastAsia"/>
              </w:rPr>
              <w:t>》</w:t>
            </w:r>
          </w:p>
        </w:tc>
        <w:tc>
          <w:tcPr>
            <w:tcW w:w="1677" w:type="dxa"/>
            <w:vAlign w:val="center"/>
          </w:tcPr>
          <w:p w:rsidR="00E16AEB" w:rsidRDefault="00E81F5C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E16AEB" w:rsidRDefault="00E16AEB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E16AEB">
        <w:trPr>
          <w:trHeight w:val="636"/>
          <w:jc w:val="center"/>
        </w:trPr>
        <w:tc>
          <w:tcPr>
            <w:tcW w:w="1680" w:type="dxa"/>
            <w:vAlign w:val="center"/>
          </w:tcPr>
          <w:p w:rsidR="00E16AEB" w:rsidRDefault="00E81F5C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626" w:type="dxa"/>
            <w:vAlign w:val="center"/>
          </w:tcPr>
          <w:p w:rsidR="00E16AEB" w:rsidRDefault="00E81F5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阅读法、讲授法、讨论法、实例分析法</w:t>
            </w:r>
          </w:p>
        </w:tc>
        <w:tc>
          <w:tcPr>
            <w:tcW w:w="1677" w:type="dxa"/>
            <w:vAlign w:val="center"/>
          </w:tcPr>
          <w:p w:rsidR="00E16AEB" w:rsidRDefault="00E81F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E16AEB" w:rsidRDefault="00E81F5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bookmarkStart w:id="0" w:name="_GoBack"/>
            <w:bookmarkEnd w:id="0"/>
          </w:p>
        </w:tc>
      </w:tr>
      <w:tr w:rsidR="00E16AEB">
        <w:trPr>
          <w:trHeight w:val="1230"/>
          <w:jc w:val="center"/>
        </w:trPr>
        <w:tc>
          <w:tcPr>
            <w:tcW w:w="1680" w:type="dxa"/>
            <w:vAlign w:val="center"/>
          </w:tcPr>
          <w:p w:rsidR="00E16AEB" w:rsidRDefault="00E81F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190" w:type="dxa"/>
            <w:gridSpan w:val="3"/>
            <w:vAlign w:val="center"/>
          </w:tcPr>
          <w:p w:rsidR="00E16AEB" w:rsidRDefault="00E81F5C">
            <w:pPr>
              <w:spacing w:line="360" w:lineRule="auto"/>
              <w:ind w:firstLineChars="100" w:firstLine="24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【知识目标】</w:t>
            </w:r>
          </w:p>
          <w:p w:rsidR="00E16AEB" w:rsidRDefault="00E81F5C">
            <w:pPr>
              <w:spacing w:line="360" w:lineRule="auto"/>
              <w:ind w:left="225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</w:rPr>
              <w:t>、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知人论世，了解英雄词人辛弃疾与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其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相关背景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。</w:t>
            </w:r>
          </w:p>
          <w:p w:rsidR="00E16AEB" w:rsidRDefault="00E81F5C">
            <w:pPr>
              <w:spacing w:line="360" w:lineRule="auto"/>
              <w:ind w:left="225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</w:t>
            </w:r>
            <w:r>
              <w:rPr>
                <w:rFonts w:ascii="楷体" w:eastAsia="楷体" w:hAnsi="楷体" w:cs="楷体" w:hint="eastAsia"/>
                <w:sz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</w:rPr>
              <w:t>反复诵读，</w:t>
            </w:r>
            <w:r>
              <w:rPr>
                <w:rFonts w:ascii="楷体" w:eastAsia="楷体" w:hAnsi="楷体" w:cs="楷体" w:hint="eastAsia"/>
                <w:sz w:val="24"/>
              </w:rPr>
              <w:t>在朗读中体味</w:t>
            </w:r>
            <w:r>
              <w:rPr>
                <w:rFonts w:ascii="楷体" w:eastAsia="楷体" w:hAnsi="楷体" w:cs="楷体" w:hint="eastAsia"/>
                <w:sz w:val="24"/>
              </w:rPr>
              <w:t>诗词的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的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魅力。</w:t>
            </w:r>
          </w:p>
          <w:p w:rsidR="00E16AEB" w:rsidRDefault="00E81F5C">
            <w:pPr>
              <w:spacing w:line="360" w:lineRule="auto"/>
              <w:ind w:left="225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</w:rPr>
              <w:t>、深刻体会用典的艺术特色</w:t>
            </w:r>
            <w:r>
              <w:rPr>
                <w:rFonts w:ascii="楷体" w:eastAsia="楷体" w:hAnsi="楷体" w:cs="楷体" w:hint="eastAsia"/>
                <w:sz w:val="24"/>
              </w:rPr>
              <w:t>，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梳理典故，推动全文理解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。</w:t>
            </w:r>
          </w:p>
          <w:p w:rsidR="00E16AEB" w:rsidRDefault="00E81F5C">
            <w:pPr>
              <w:spacing w:line="360" w:lineRule="auto"/>
              <w:ind w:left="225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【能力目标】</w:t>
            </w:r>
          </w:p>
          <w:p w:rsidR="00E16AEB" w:rsidRDefault="00E81F5C">
            <w:pPr>
              <w:spacing w:line="360" w:lineRule="auto"/>
              <w:ind w:left="225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</w:rPr>
              <w:t>、在诵读品味的过程中提高学生的审美情趣</w:t>
            </w:r>
            <w:r>
              <w:rPr>
                <w:rFonts w:ascii="楷体" w:eastAsia="楷体" w:hAnsi="楷体" w:cs="楷体" w:hint="eastAsia"/>
                <w:sz w:val="24"/>
              </w:rPr>
              <w:t>，提高朗读能力</w:t>
            </w:r>
            <w:r>
              <w:rPr>
                <w:rFonts w:ascii="楷体" w:eastAsia="楷体" w:hAnsi="楷体" w:cs="楷体" w:hint="eastAsia"/>
                <w:sz w:val="24"/>
              </w:rPr>
              <w:t>。</w:t>
            </w:r>
          </w:p>
          <w:p w:rsidR="00E16AEB" w:rsidRDefault="00E81F5C">
            <w:pPr>
              <w:spacing w:line="360" w:lineRule="auto"/>
              <w:ind w:left="225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</w:t>
            </w:r>
            <w:r>
              <w:rPr>
                <w:rFonts w:ascii="楷体" w:eastAsia="楷体" w:hAnsi="楷体" w:cs="楷体" w:hint="eastAsia"/>
                <w:sz w:val="24"/>
              </w:rPr>
              <w:t>、引导学生初步掌握“分析典故”这一赏析诗词的基本方法。</w:t>
            </w:r>
          </w:p>
          <w:p w:rsidR="00E16AEB" w:rsidRDefault="00E81F5C">
            <w:pPr>
              <w:spacing w:line="360" w:lineRule="auto"/>
              <w:ind w:left="225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</w:rPr>
              <w:t>、通过理解文句，分析意境，提高学生理解和鉴赏词的能力。</w:t>
            </w:r>
          </w:p>
          <w:p w:rsidR="00E16AEB" w:rsidRDefault="00E81F5C">
            <w:pPr>
              <w:spacing w:line="360" w:lineRule="auto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【</w:t>
            </w:r>
            <w:r>
              <w:rPr>
                <w:rFonts w:ascii="楷体" w:eastAsia="楷体" w:hAnsi="楷体" w:cs="楷体" w:hint="eastAsia"/>
                <w:sz w:val="24"/>
              </w:rPr>
              <w:t>情感态度</w:t>
            </w:r>
            <w:r>
              <w:rPr>
                <w:rFonts w:ascii="楷体" w:eastAsia="楷体" w:hAnsi="楷体" w:cs="楷体" w:hint="eastAsia"/>
                <w:sz w:val="24"/>
              </w:rPr>
              <w:t>与</w:t>
            </w:r>
            <w:r>
              <w:rPr>
                <w:rFonts w:ascii="楷体" w:eastAsia="楷体" w:hAnsi="楷体" w:cs="楷体" w:hint="eastAsia"/>
                <w:sz w:val="24"/>
              </w:rPr>
              <w:t>价值观</w:t>
            </w:r>
            <w:r>
              <w:rPr>
                <w:rFonts w:ascii="楷体" w:eastAsia="楷体" w:hAnsi="楷体" w:cs="楷体" w:hint="eastAsia"/>
                <w:sz w:val="24"/>
              </w:rPr>
              <w:t>】</w:t>
            </w:r>
          </w:p>
        </w:tc>
      </w:tr>
      <w:tr w:rsidR="00E16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 w:rsidR="00E16AEB" w:rsidRDefault="00E81F5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E16AEB" w:rsidRDefault="00E81F5C">
            <w:pPr>
              <w:spacing w:line="360" w:lineRule="auto"/>
              <w:ind w:firstLineChars="100" w:firstLine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领悟作者的爱国热忱，理解辛弃疾抗敌救国的雄图决心和壮志难酬的悲愤心情。</w:t>
            </w:r>
            <w:r>
              <w:rPr>
                <w:rFonts w:ascii="楷体" w:eastAsia="楷体" w:hAnsi="楷体" w:cs="楷体" w:hint="eastAsia"/>
                <w:sz w:val="24"/>
              </w:rPr>
              <w:t>教育学生</w:t>
            </w:r>
            <w:r>
              <w:rPr>
                <w:rFonts w:ascii="楷体" w:eastAsia="楷体" w:hAnsi="楷体" w:cs="楷体" w:hint="eastAsia"/>
                <w:sz w:val="24"/>
              </w:rPr>
              <w:t>热爱祖国，胸怀大志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，将一片丹心献给祖国</w:t>
            </w:r>
            <w:r>
              <w:rPr>
                <w:rFonts w:ascii="楷体" w:hAnsi="楷体" w:cs="楷体" w:hint="eastAsia"/>
                <w:color w:val="000000"/>
                <w:sz w:val="24"/>
              </w:rPr>
              <w:t>，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更要真正地把爱国之志变成报国之行，学好技能，</w:t>
            </w:r>
            <w:r>
              <w:rPr>
                <w:rFonts w:ascii="楷体" w:eastAsia="楷体" w:hAnsi="楷体" w:cs="楷体" w:hint="eastAsia"/>
                <w:sz w:val="24"/>
              </w:rPr>
              <w:t>以实际行动来回报</w:t>
            </w:r>
            <w:r>
              <w:rPr>
                <w:rFonts w:ascii="楷体" w:eastAsia="楷体" w:hAnsi="楷体" w:cs="楷体" w:hint="eastAsia"/>
                <w:sz w:val="24"/>
              </w:rPr>
              <w:t>祖国。</w:t>
            </w:r>
          </w:p>
        </w:tc>
      </w:tr>
      <w:tr w:rsidR="00E16AEB">
        <w:trPr>
          <w:trHeight w:val="3365"/>
          <w:jc w:val="center"/>
        </w:trPr>
        <w:tc>
          <w:tcPr>
            <w:tcW w:w="1680" w:type="dxa"/>
            <w:vAlign w:val="center"/>
          </w:tcPr>
          <w:p w:rsidR="00E16AEB" w:rsidRDefault="00E81F5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190" w:type="dxa"/>
            <w:gridSpan w:val="3"/>
            <w:vAlign w:val="center"/>
          </w:tcPr>
          <w:p w:rsidR="00E16AEB" w:rsidRDefault="00E81F5C">
            <w:pPr>
              <w:spacing w:line="360" w:lineRule="auto"/>
              <w:ind w:firstLineChars="100" w:firstLine="24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【教</w:t>
            </w:r>
            <w:r>
              <w:rPr>
                <w:rFonts w:ascii="楷体" w:eastAsia="楷体" w:hAnsi="楷体" w:cs="楷体" w:hint="eastAsia"/>
                <w:sz w:val="24"/>
              </w:rPr>
              <w:t>学重</w:t>
            </w:r>
            <w:r>
              <w:rPr>
                <w:rFonts w:ascii="楷体" w:eastAsia="楷体" w:hAnsi="楷体" w:cs="楷体" w:hint="eastAsia"/>
                <w:sz w:val="24"/>
              </w:rPr>
              <w:t>难</w:t>
            </w:r>
            <w:r>
              <w:rPr>
                <w:rFonts w:ascii="楷体" w:eastAsia="楷体" w:hAnsi="楷体" w:cs="楷体" w:hint="eastAsia"/>
                <w:sz w:val="24"/>
              </w:rPr>
              <w:t>点</w:t>
            </w:r>
            <w:r>
              <w:rPr>
                <w:rFonts w:ascii="楷体" w:eastAsia="楷体" w:hAnsi="楷体" w:cs="楷体" w:hint="eastAsia"/>
                <w:sz w:val="24"/>
              </w:rPr>
              <w:t>】</w:t>
            </w:r>
          </w:p>
          <w:p w:rsidR="00E16AEB" w:rsidRDefault="00E81F5C">
            <w:pPr>
              <w:spacing w:line="360" w:lineRule="auto"/>
              <w:ind w:left="225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</w:rPr>
              <w:t>、在朗读中品味</w:t>
            </w:r>
            <w:r>
              <w:rPr>
                <w:rFonts w:ascii="楷体" w:eastAsia="楷体" w:hAnsi="楷体" w:cs="楷体" w:hint="eastAsia"/>
                <w:sz w:val="24"/>
              </w:rPr>
              <w:t>诗词</w:t>
            </w:r>
            <w:r>
              <w:rPr>
                <w:rFonts w:ascii="楷体" w:eastAsia="楷体" w:hAnsi="楷体" w:cs="楷体" w:hint="eastAsia"/>
                <w:sz w:val="24"/>
              </w:rPr>
              <w:t>意境</w:t>
            </w:r>
            <w:r>
              <w:rPr>
                <w:rFonts w:ascii="楷体" w:eastAsia="楷体" w:hAnsi="楷体" w:cs="楷体" w:hint="eastAsia"/>
                <w:sz w:val="24"/>
              </w:rPr>
              <w:t>与诗人情感</w:t>
            </w:r>
            <w:r>
              <w:rPr>
                <w:rFonts w:ascii="楷体" w:eastAsia="楷体" w:hAnsi="楷体" w:cs="楷体" w:hint="eastAsia"/>
                <w:sz w:val="24"/>
              </w:rPr>
              <w:t>。</w:t>
            </w:r>
          </w:p>
          <w:p w:rsidR="00E16AEB" w:rsidRDefault="00E81F5C" w:rsidP="00A807E8">
            <w:pPr>
              <w:pStyle w:val="10"/>
              <w:spacing w:line="360" w:lineRule="auto"/>
              <w:ind w:firstLine="480"/>
              <w:rPr>
                <w:rFonts w:ascii="等线" w:eastAsia="等线" w:hAnsi="等线" w:cs="等线"/>
                <w:spacing w:val="1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、理解典故的含义。</w:t>
            </w:r>
          </w:p>
        </w:tc>
      </w:tr>
      <w:tr w:rsidR="00E16AEB">
        <w:trPr>
          <w:trHeight w:val="1049"/>
          <w:jc w:val="center"/>
        </w:trPr>
        <w:tc>
          <w:tcPr>
            <w:tcW w:w="1680" w:type="dxa"/>
            <w:vAlign w:val="center"/>
          </w:tcPr>
          <w:p w:rsidR="00E16AEB" w:rsidRDefault="00E81F5C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190" w:type="dxa"/>
            <w:gridSpan w:val="3"/>
            <w:vAlign w:val="center"/>
          </w:tcPr>
          <w:p w:rsidR="00E16AEB" w:rsidRDefault="00E81F5C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多媒体</w:t>
            </w:r>
          </w:p>
        </w:tc>
      </w:tr>
    </w:tbl>
    <w:p w:rsidR="00E16AEB" w:rsidRDefault="00E81F5C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br w:type="page"/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3"/>
        <w:gridCol w:w="1904"/>
        <w:gridCol w:w="3051"/>
        <w:gridCol w:w="402"/>
        <w:gridCol w:w="895"/>
        <w:gridCol w:w="675"/>
        <w:gridCol w:w="978"/>
      </w:tblGrid>
      <w:tr w:rsidR="00E16AEB">
        <w:trPr>
          <w:gridAfter w:val="1"/>
          <w:wAfter w:w="978" w:type="dxa"/>
          <w:trHeight w:val="607"/>
          <w:jc w:val="center"/>
        </w:trPr>
        <w:tc>
          <w:tcPr>
            <w:tcW w:w="7300" w:type="dxa"/>
            <w:gridSpan w:val="4"/>
          </w:tcPr>
          <w:p w:rsidR="00E16AEB" w:rsidRDefault="00E81F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570" w:type="dxa"/>
            <w:gridSpan w:val="2"/>
            <w:vAlign w:val="center"/>
          </w:tcPr>
          <w:p w:rsidR="00E16AEB" w:rsidRDefault="00E16AEB">
            <w:pPr>
              <w:rPr>
                <w:rFonts w:ascii="宋体" w:hAnsi="宋体" w:cs="宋体"/>
                <w:sz w:val="24"/>
              </w:rPr>
            </w:pPr>
          </w:p>
        </w:tc>
      </w:tr>
      <w:tr w:rsidR="00E16AEB">
        <w:trPr>
          <w:trHeight w:val="539"/>
          <w:jc w:val="center"/>
        </w:trPr>
        <w:tc>
          <w:tcPr>
            <w:tcW w:w="1943" w:type="dxa"/>
            <w:vAlign w:val="center"/>
          </w:tcPr>
          <w:p w:rsidR="00E16AEB" w:rsidRDefault="00E81F5C">
            <w:pPr>
              <w:pStyle w:val="1"/>
              <w:numPr>
                <w:ilvl w:val="0"/>
                <w:numId w:val="1"/>
              </w:numPr>
              <w:spacing w:line="240" w:lineRule="auto"/>
              <w:jc w:val="center"/>
              <w:rPr>
                <w:rFonts w:ascii="楷体" w:hAnsi="楷体" w:cs="楷体"/>
                <w:sz w:val="24"/>
                <w:highlight w:val="yellow"/>
              </w:rPr>
            </w:pPr>
            <w:r>
              <w:rPr>
                <w:rFonts w:ascii="楷体" w:hAnsi="楷体" w:cs="楷体" w:hint="eastAsia"/>
                <w:sz w:val="24"/>
                <w:highlight w:val="yellow"/>
              </w:rPr>
              <w:t>、</w:t>
            </w:r>
            <w:proofErr w:type="gramStart"/>
            <w:r>
              <w:rPr>
                <w:rFonts w:ascii="楷体" w:hAnsi="楷体" w:cs="楷体" w:hint="eastAsia"/>
                <w:sz w:val="24"/>
                <w:highlight w:val="yellow"/>
              </w:rPr>
              <w:t>】</w:t>
            </w:r>
            <w:proofErr w:type="gramEnd"/>
            <w:r>
              <w:rPr>
                <w:rFonts w:ascii="楷体" w:hAnsi="楷体" w:cs="楷体" w:hint="eastAsia"/>
                <w:sz w:val="24"/>
                <w:highlight w:val="yellow"/>
              </w:rPr>
              <w:t>情景导入</w:t>
            </w:r>
          </w:p>
          <w:p w:rsidR="00E16AEB" w:rsidRDefault="00E81F5C">
            <w:pPr>
              <w:pStyle w:val="1"/>
              <w:spacing w:line="240" w:lineRule="auto"/>
              <w:ind w:firstLineChars="200" w:firstLine="480"/>
              <w:rPr>
                <w:rFonts w:ascii="楷体" w:hAnsi="楷体" w:cs="楷体"/>
                <w:sz w:val="24"/>
              </w:rPr>
            </w:pPr>
            <w:r>
              <w:rPr>
                <w:rFonts w:ascii="楷体" w:hAnsi="楷体" w:cs="楷体" w:hint="eastAsia"/>
                <w:sz w:val="24"/>
                <w:highlight w:val="yellow"/>
              </w:rPr>
              <w:t>明确目标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【设计意图：用问题导入，设置悬念，引发学生自主思考，激发学生兴趣，鼓励学生发表不同见解，提升学生口语表达能力】</w:t>
            </w:r>
          </w:p>
        </w:tc>
        <w:tc>
          <w:tcPr>
            <w:tcW w:w="1904" w:type="dxa"/>
            <w:vAlign w:val="center"/>
          </w:tcPr>
          <w:p w:rsidR="00E16AEB" w:rsidRDefault="00E81F5C">
            <w:pPr>
              <w:numPr>
                <w:ilvl w:val="0"/>
                <w:numId w:val="2"/>
              </w:numPr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思考爱国的内涵，并向老师同学们准确地表达自己的想法；</w:t>
            </w:r>
          </w:p>
          <w:p w:rsidR="00E16AEB" w:rsidRDefault="00E81F5C">
            <w:pPr>
              <w:numPr>
                <w:ilvl w:val="0"/>
                <w:numId w:val="2"/>
              </w:numPr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观看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，同时思考老师所介绍的人物是谁；</w:t>
            </w:r>
          </w:p>
          <w:p w:rsidR="00E16AEB" w:rsidRDefault="00E81F5C">
            <w:pPr>
              <w:numPr>
                <w:ilvl w:val="0"/>
                <w:numId w:val="2"/>
              </w:numPr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明确学习目标</w:t>
            </w:r>
          </w:p>
        </w:tc>
        <w:tc>
          <w:tcPr>
            <w:tcW w:w="3051" w:type="dxa"/>
            <w:vAlign w:val="center"/>
          </w:tcPr>
          <w:p w:rsidR="00E16AEB" w:rsidRDefault="00E81F5C">
            <w:pPr>
              <w:numPr>
                <w:ilvl w:val="0"/>
                <w:numId w:val="3"/>
              </w:numPr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强调当代学生弘扬爱国主义精神的重要性，并提出疑问：“你们心中的爱国是什么呢？”引导学生深入思考爱国内涵</w:t>
            </w:r>
          </w:p>
          <w:p w:rsidR="00E16AEB" w:rsidRDefault="00E81F5C">
            <w:pPr>
              <w:numPr>
                <w:ilvl w:val="0"/>
                <w:numId w:val="3"/>
              </w:numPr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设置悬念，描述一位爱国人物，让同学们猜测是谁。</w:t>
            </w:r>
          </w:p>
          <w:p w:rsidR="00E16AEB" w:rsidRDefault="00E81F5C">
            <w:pPr>
              <w:numPr>
                <w:ilvl w:val="0"/>
                <w:numId w:val="3"/>
              </w:numPr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引出南宋著名爱国词人辛弃疾和他的千古名篇《永遇乐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京口北固亭怀古》</w:t>
            </w:r>
          </w:p>
          <w:p w:rsidR="00E16AEB" w:rsidRDefault="00E81F5C">
            <w:pPr>
              <w:numPr>
                <w:ilvl w:val="0"/>
                <w:numId w:val="3"/>
              </w:numPr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明确学习目标，强调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学习重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难点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谈话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播放</w:t>
            </w: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设问引入法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设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疑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启发法</w:t>
            </w: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Align w:val="center"/>
          </w:tcPr>
          <w:p w:rsidR="00E16AEB" w:rsidRDefault="00E81F5C">
            <w:pPr>
              <w:pStyle w:val="1"/>
              <w:rPr>
                <w:rFonts w:ascii="楷体" w:hAnsi="楷体" w:cs="楷体"/>
                <w:sz w:val="24"/>
                <w:highlight w:val="yellow"/>
              </w:rPr>
            </w:pPr>
            <w:r>
              <w:rPr>
                <w:rFonts w:ascii="楷体" w:hAnsi="楷体" w:cs="楷体" w:hint="eastAsia"/>
                <w:sz w:val="24"/>
                <w:highlight w:val="yellow"/>
              </w:rPr>
              <w:t>三、佳词赏析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  <w:u w:val="single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u w:val="single"/>
              </w:rPr>
              <w:t>（一）</w:t>
            </w:r>
          </w:p>
          <w:p w:rsidR="00E16AEB" w:rsidRDefault="00E81F5C">
            <w:pPr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  <w:u w:val="single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u w:val="single"/>
              </w:rPr>
              <w:t>回顾作者生平</w:t>
            </w:r>
          </w:p>
          <w:p w:rsidR="00E16AEB" w:rsidRDefault="00E81F5C">
            <w:pPr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u w:val="single"/>
              </w:rPr>
              <w:t>剖析写作背景</w:t>
            </w:r>
          </w:p>
          <w:p w:rsidR="00E16AEB" w:rsidRDefault="00E16AEB">
            <w:pPr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81F5C">
            <w:pPr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【设计意图：用引人入胜的故事激发学生兴趣，丰富学生的文史知识】</w:t>
            </w:r>
          </w:p>
        </w:tc>
        <w:tc>
          <w:tcPr>
            <w:tcW w:w="1904" w:type="dxa"/>
            <w:vAlign w:val="center"/>
          </w:tcPr>
          <w:p w:rsidR="00E16AEB" w:rsidRDefault="00E81F5C">
            <w:pPr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学生展示预习成果，介绍辛弃疾的基本信息</w:t>
            </w:r>
          </w:p>
        </w:tc>
        <w:tc>
          <w:tcPr>
            <w:tcW w:w="3051" w:type="dxa"/>
            <w:vAlign w:val="center"/>
          </w:tcPr>
          <w:p w:rsidR="00E16AEB" w:rsidRDefault="00E81F5C">
            <w:pPr>
              <w:ind w:firstLineChars="200" w:firstLine="480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走进南宋第一爱国词人——辛弃疾。</w:t>
            </w:r>
          </w:p>
          <w:p w:rsidR="00E16AEB" w:rsidRDefault="00E81F5C">
            <w:pPr>
              <w:ind w:firstLineChars="200" w:firstLine="480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教师提问学生辛弃疾的基本信息。教师讲授“词坛飞将”辛弃疾坎坷的一生，从而引出本首词的写作背景，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诗词的学习尤其需要深入了解作者信息及写作背景，有助于学生把握诗词整体感情基调。</w:t>
            </w: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展示与讲解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提问法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故事教学法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讲授法</w:t>
            </w:r>
          </w:p>
          <w:p w:rsidR="00E16AEB" w:rsidRDefault="00E16AEB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  <w:u w:val="single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u w:val="single"/>
              </w:rPr>
              <w:t>（二）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  <w:u w:val="single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u w:val="single"/>
              </w:rPr>
              <w:t>点拨诵读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  <w:u w:val="single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u w:val="single"/>
              </w:rPr>
              <w:t>感悟情感</w:t>
            </w:r>
          </w:p>
          <w:p w:rsidR="00E16AEB" w:rsidRDefault="00E16AEB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【设计意图：教师范读，明确字音与停顿，学生练习后倾情展示，教师给予鼓励，有助于学生感悟作者情感，提升自信和朗读能力】</w:t>
            </w:r>
          </w:p>
        </w:tc>
        <w:tc>
          <w:tcPr>
            <w:tcW w:w="1904" w:type="dxa"/>
            <w:vAlign w:val="center"/>
          </w:tcPr>
          <w:p w:rsidR="00E16AEB" w:rsidRDefault="00E81F5C">
            <w:pPr>
              <w:ind w:firstLineChars="100" w:firstLine="240"/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学生读准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上的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字音；</w:t>
            </w:r>
          </w:p>
          <w:p w:rsidR="00E16AEB" w:rsidRDefault="00E81F5C">
            <w:pPr>
              <w:ind w:firstLineChars="100" w:firstLine="240"/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自由朗读并结合</w:t>
            </w:r>
            <w:r>
              <w:rPr>
                <w:rFonts w:ascii="楷体" w:hAnsi="楷体" w:cs="楷体" w:hint="eastAsia"/>
                <w:color w:val="000000"/>
                <w:sz w:val="24"/>
              </w:rPr>
              <w:t>文下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注释疏通词义；</w:t>
            </w:r>
          </w:p>
          <w:p w:rsidR="00E16AEB" w:rsidRDefault="00E81F5C">
            <w:pPr>
              <w:ind w:firstLineChars="100" w:firstLine="240"/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个别学生朗读，学生互评、教师点评。</w:t>
            </w:r>
          </w:p>
          <w:p w:rsidR="00E16AEB" w:rsidRDefault="00E16AEB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3051" w:type="dxa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、教师进行学法建议（读准每一个字音；注意正确断句；尽量读出感情）。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 </w:t>
            </w: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、教师</w:t>
            </w:r>
            <w:proofErr w:type="gramStart"/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范</w:t>
            </w:r>
            <w:proofErr w:type="gramEnd"/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读</w:t>
            </w: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、反复指导、点评学生，鼓励学生</w:t>
            </w: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伴奏、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hAnsi="楷体" w:cs="楷体" w:hint="eastAsia"/>
                <w:color w:val="000000"/>
                <w:sz w:val="24"/>
              </w:rPr>
              <w:t>展示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与讲解、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课本</w:t>
            </w: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诵读法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读书指导法</w:t>
            </w: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  <w:u w:val="single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u w:val="single"/>
              </w:rPr>
              <w:lastRenderedPageBreak/>
              <w:t>（三）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  <w:u w:val="single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u w:val="single"/>
              </w:rPr>
              <w:t>解析题材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  <w:u w:val="single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u w:val="single"/>
              </w:rPr>
              <w:t>共寻典故</w:t>
            </w:r>
          </w:p>
          <w:p w:rsidR="00E16AEB" w:rsidRDefault="00E16AEB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81F5C">
            <w:pPr>
              <w:jc w:val="left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【设计意图：由于学生的文史知识薄弱，有些典故并不熟悉，通过小组合作并结合文下注释，能更快地找出问题答案，锻炼学生语言组织能力】</w:t>
            </w:r>
          </w:p>
        </w:tc>
        <w:tc>
          <w:tcPr>
            <w:tcW w:w="1904" w:type="dxa"/>
            <w:vAlign w:val="center"/>
          </w:tcPr>
          <w:p w:rsidR="00E16AEB" w:rsidRDefault="00E81F5C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分析词牌名和题目；思考题材类别；结合注释，小组讨论问题并展示成果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3051" w:type="dxa"/>
            <w:vAlign w:val="center"/>
          </w:tcPr>
          <w:p w:rsidR="00E16AEB" w:rsidRDefault="00E81F5C">
            <w:pPr>
              <w:ind w:firstLineChars="200" w:firstLine="48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引导学生了解本词是一首怀古词，本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词最大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的特点——用典；</w:t>
            </w:r>
          </w:p>
          <w:p w:rsidR="00E16AEB" w:rsidRDefault="00E81F5C">
            <w:pPr>
              <w:ind w:firstLineChars="225" w:firstLine="54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小组讨论</w:t>
            </w:r>
            <w:r>
              <w:rPr>
                <w:rFonts w:ascii="楷体" w:hAnsi="楷体" w:cs="楷体" w:hint="eastAsia"/>
                <w:color w:val="000000"/>
                <w:sz w:val="24"/>
              </w:rPr>
              <w:t>以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下问题：</w:t>
            </w:r>
          </w:p>
          <w:p w:rsidR="00E16AEB" w:rsidRDefault="00E16AEB">
            <w:pPr>
              <w:ind w:firstLineChars="225" w:firstLine="54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fldChar w:fldCharType="begin"/>
            </w:r>
            <w:r w:rsidR="00E81F5C">
              <w:rPr>
                <w:rFonts w:ascii="楷体" w:eastAsia="楷体" w:hAnsi="楷体" w:cs="楷体" w:hint="eastAsia"/>
                <w:color w:val="000000"/>
                <w:sz w:val="24"/>
              </w:rPr>
              <w:instrText xml:space="preserve"> eq \o\ac(</w:instrText>
            </w:r>
            <w:r w:rsidR="00E81F5C">
              <w:rPr>
                <w:rFonts w:ascii="楷体" w:eastAsia="楷体" w:hAnsi="楷体" w:cs="楷体" w:hint="eastAsia"/>
                <w:color w:val="000000"/>
                <w:position w:val="-4"/>
                <w:sz w:val="36"/>
              </w:rPr>
              <w:instrText>○</w:instrText>
            </w:r>
            <w:r w:rsidR="00E81F5C">
              <w:rPr>
                <w:rFonts w:ascii="楷体" w:eastAsia="楷体" w:hAnsi="楷体" w:cs="楷体" w:hint="eastAsia"/>
                <w:color w:val="000000"/>
                <w:sz w:val="24"/>
              </w:rPr>
              <w:instrText>,1)</w:instrTex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fldChar w:fldCharType="end"/>
            </w:r>
            <w:r w:rsidR="00E81F5C">
              <w:rPr>
                <w:rFonts w:ascii="楷体" w:eastAsia="楷体" w:hAnsi="楷体" w:cs="楷体" w:hint="eastAsia"/>
                <w:color w:val="000000"/>
                <w:sz w:val="24"/>
              </w:rPr>
              <w:t>有几个典故？</w:t>
            </w:r>
            <w:r w:rsidR="00E81F5C">
              <w:rPr>
                <w:rFonts w:ascii="楷体" w:eastAsia="楷体" w:hAnsi="楷体" w:cs="楷体" w:hint="eastAsia"/>
                <w:color w:val="000000"/>
                <w:sz w:val="24"/>
              </w:rPr>
              <w:t xml:space="preserve"> </w:t>
            </w:r>
          </w:p>
          <w:p w:rsidR="00E16AEB" w:rsidRDefault="00E16AEB">
            <w:pPr>
              <w:ind w:firstLineChars="225" w:firstLine="54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fldChar w:fldCharType="begin"/>
            </w:r>
            <w:r w:rsidR="00E81F5C">
              <w:rPr>
                <w:rFonts w:ascii="楷体" w:eastAsia="楷体" w:hAnsi="楷体" w:cs="楷体" w:hint="eastAsia"/>
                <w:color w:val="000000"/>
                <w:sz w:val="24"/>
              </w:rPr>
              <w:instrText xml:space="preserve"> eq \o\ac(</w:instrText>
            </w:r>
            <w:r w:rsidR="00E81F5C">
              <w:rPr>
                <w:rFonts w:ascii="楷体" w:eastAsia="楷体" w:hAnsi="楷体" w:cs="楷体" w:hint="eastAsia"/>
                <w:color w:val="000000"/>
                <w:position w:val="-4"/>
                <w:sz w:val="36"/>
              </w:rPr>
              <w:instrText>○</w:instrText>
            </w:r>
            <w:r w:rsidR="00E81F5C">
              <w:rPr>
                <w:rFonts w:ascii="楷体" w:eastAsia="楷体" w:hAnsi="楷体" w:cs="楷体" w:hint="eastAsia"/>
                <w:color w:val="000000"/>
                <w:sz w:val="24"/>
              </w:rPr>
              <w:instrText>,2)</w:instrTex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fldChar w:fldCharType="end"/>
            </w:r>
            <w:r w:rsidR="00E81F5C">
              <w:rPr>
                <w:rFonts w:ascii="楷体" w:eastAsia="楷体" w:hAnsi="楷体" w:cs="楷体" w:hint="eastAsia"/>
                <w:color w:val="000000"/>
                <w:sz w:val="24"/>
              </w:rPr>
              <w:t>有哪些人物</w:t>
            </w:r>
            <w:r w:rsidR="00E81F5C">
              <w:rPr>
                <w:rFonts w:ascii="楷体" w:hAnsi="楷体" w:cs="楷体" w:hint="eastAsia"/>
                <w:color w:val="000000"/>
                <w:sz w:val="24"/>
              </w:rPr>
              <w:t>？</w:t>
            </w:r>
          </w:p>
          <w:p w:rsidR="00E16AEB" w:rsidRDefault="00E16AEB">
            <w:pPr>
              <w:ind w:firstLineChars="225" w:firstLine="54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fldChar w:fldCharType="begin"/>
            </w:r>
            <w:r w:rsidR="00E81F5C">
              <w:rPr>
                <w:rFonts w:ascii="楷体" w:eastAsia="楷体" w:hAnsi="楷体" w:cs="楷体" w:hint="eastAsia"/>
                <w:color w:val="000000"/>
                <w:sz w:val="24"/>
              </w:rPr>
              <w:instrText xml:space="preserve"> eq \o\ac(</w:instrText>
            </w:r>
            <w:r w:rsidR="00E81F5C">
              <w:rPr>
                <w:rFonts w:ascii="楷体" w:eastAsia="楷体" w:hAnsi="楷体" w:cs="楷体" w:hint="eastAsia"/>
                <w:color w:val="000000"/>
                <w:position w:val="-4"/>
                <w:sz w:val="36"/>
              </w:rPr>
              <w:instrText>○</w:instrText>
            </w:r>
            <w:r w:rsidR="00E81F5C">
              <w:rPr>
                <w:rFonts w:ascii="楷体" w:eastAsia="楷体" w:hAnsi="楷体" w:cs="楷体" w:hint="eastAsia"/>
                <w:color w:val="000000"/>
                <w:sz w:val="24"/>
              </w:rPr>
              <w:instrText>,3)</w:instrTex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fldChar w:fldCharType="end"/>
            </w:r>
            <w:r w:rsidR="00E81F5C">
              <w:rPr>
                <w:rFonts w:ascii="楷体" w:eastAsia="楷体" w:hAnsi="楷体" w:cs="楷体" w:hint="eastAsia"/>
                <w:color w:val="000000"/>
                <w:sz w:val="24"/>
              </w:rPr>
              <w:t>在哪一句？</w:t>
            </w:r>
          </w:p>
          <w:p w:rsidR="00E16AEB" w:rsidRDefault="00E81F5C">
            <w:pPr>
              <w:ind w:firstLineChars="200" w:firstLine="48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教师表扬学生成果并总结五大典故</w:t>
            </w:r>
          </w:p>
          <w:p w:rsidR="00E16AEB" w:rsidRDefault="00E16AEB">
            <w:pPr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16AEB" w:rsidRDefault="00E16AEB">
            <w:pPr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展示与讲解</w:t>
            </w:r>
            <w:r>
              <w:rPr>
                <w:rFonts w:ascii="楷体" w:hAnsi="楷体" w:cs="楷体" w:hint="eastAsia"/>
                <w:color w:val="000000"/>
                <w:sz w:val="24"/>
              </w:rPr>
              <w:t>、</w:t>
            </w:r>
          </w:p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课本</w:t>
            </w: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小组讨论法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互动探究法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任务驱动法</w:t>
            </w: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Merge w:val="restart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  <w:u w:val="single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u w:val="single"/>
              </w:rPr>
              <w:t>（四）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  <w:u w:val="single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u w:val="single"/>
              </w:rPr>
              <w:t>难点突破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  <w:u w:val="single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u w:val="single"/>
              </w:rPr>
              <w:t>分析典故</w:t>
            </w:r>
          </w:p>
          <w:p w:rsidR="00E16AEB" w:rsidRDefault="00E16AEB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  <w:u w:val="single"/>
              </w:rPr>
            </w:pP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【设计意图：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把较为生动形象的典故作为切入点和重点，能够调动学生的学习积极性，使学生更好地体会词的思想内容和情感。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】</w:t>
            </w:r>
          </w:p>
        </w:tc>
        <w:tc>
          <w:tcPr>
            <w:tcW w:w="1904" w:type="dxa"/>
            <w:vMerge w:val="restart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观看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，结合教师讲解和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文下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注释形成自己独特见解，逐步感悟作者思想感情；</w:t>
            </w: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及时记笔记，认真思考并回答问题。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3051" w:type="dxa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教师细致讲解五大典故，推动全文理解，感悟作者情感变化。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hAnsi="楷体" w:cs="楷体" w:hint="eastAsia"/>
                <w:color w:val="000000"/>
                <w:sz w:val="24"/>
              </w:rPr>
              <w:t>播放与讲解</w:t>
            </w: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讲授法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提问法</w:t>
            </w:r>
          </w:p>
        </w:tc>
      </w:tr>
      <w:tr w:rsidR="00E16AEB">
        <w:trPr>
          <w:cantSplit/>
          <w:trHeight w:val="4250"/>
          <w:jc w:val="center"/>
        </w:trPr>
        <w:tc>
          <w:tcPr>
            <w:tcW w:w="1943" w:type="dxa"/>
            <w:vMerge/>
            <w:vAlign w:val="center"/>
          </w:tcPr>
          <w:p w:rsidR="00E16AEB" w:rsidRDefault="00E16AEB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904" w:type="dxa"/>
            <w:vMerge/>
            <w:vAlign w:val="center"/>
          </w:tcPr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3051" w:type="dxa"/>
            <w:vAlign w:val="center"/>
          </w:tcPr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【讲解典故一：孙权】</w:t>
            </w:r>
          </w:p>
          <w:p w:rsidR="00E16AEB" w:rsidRDefault="00E81F5C">
            <w:pPr>
              <w:spacing w:line="360" w:lineRule="auto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孙权，三国时吴国皇帝，据守江东，曾在京口建都城。</w:t>
            </w:r>
          </w:p>
          <w:p w:rsidR="00E16AEB" w:rsidRDefault="00E81F5C">
            <w:pPr>
              <w:spacing w:line="360" w:lineRule="auto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提问</w:t>
            </w: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1</w:t>
            </w:r>
            <w:r>
              <w:rPr>
                <w:rFonts w:ascii="楷体" w:hAnsi="楷体" w:cs="楷体" w:hint="eastAsia"/>
                <w:b/>
                <w:bCs/>
                <w:sz w:val="24"/>
              </w:rPr>
              <w:t>：</w:t>
            </w: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如此风流人物，辛弃疾用哪个词来形容他？</w:t>
            </w:r>
          </w:p>
          <w:p w:rsidR="00E16AEB" w:rsidRDefault="00E81F5C">
            <w:pPr>
              <w:spacing w:line="360" w:lineRule="auto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英雄</w:t>
            </w:r>
          </w:p>
          <w:p w:rsidR="00E16AEB" w:rsidRDefault="00E81F5C">
            <w:pPr>
              <w:spacing w:line="360" w:lineRule="auto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提问</w:t>
            </w: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2</w:t>
            </w: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：作者对孙权是景仰还是贬低呢？</w:t>
            </w:r>
          </w:p>
          <w:p w:rsidR="00E16AEB" w:rsidRDefault="00E81F5C">
            <w:pPr>
              <w:spacing w:line="360" w:lineRule="auto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提问</w:t>
            </w: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：除了仰慕之情，你还从此句读出了什么呢？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hAnsi="楷体" w:cs="楷体" w:hint="eastAsia"/>
                <w:color w:val="000000"/>
                <w:sz w:val="24"/>
              </w:rPr>
              <w:t>播放与讲解、</w:t>
            </w:r>
          </w:p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板书</w:t>
            </w: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讲授法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提问法</w:t>
            </w: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Merge w:val="restart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lastRenderedPageBreak/>
              <w:t>（四）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难点突破，分析典故</w:t>
            </w:r>
          </w:p>
        </w:tc>
        <w:tc>
          <w:tcPr>
            <w:tcW w:w="1904" w:type="dxa"/>
            <w:vMerge/>
            <w:vAlign w:val="center"/>
          </w:tcPr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3051" w:type="dxa"/>
            <w:vAlign w:val="center"/>
          </w:tcPr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【解析典故一】辛弃疾以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“英雄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”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一词赞颂孙权，表示自己对他的景仰，“无觅孙仲谋处”孙仲谋那样的英雄人物，再无处可寻了。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英雄的业绩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,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被历史的风雨吹得化为乌有。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提问：这两句表达了词人什么样的感情？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【情感分析】这两句表达了辛弃疾对孙权的仰慕之情和对英雄后继无人的惋惜，暗指南宋统治者昏庸无能。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hAnsi="楷体" w:cs="楷体" w:hint="eastAsia"/>
                <w:color w:val="000000"/>
                <w:sz w:val="24"/>
              </w:rPr>
              <w:t>播放与讲解、板书</w:t>
            </w: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讲授法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提问法</w:t>
            </w: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Merge/>
            <w:vAlign w:val="center"/>
          </w:tcPr>
          <w:p w:rsidR="00E16AEB" w:rsidRDefault="00E16AEB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及时记笔记，认真思考并回答问题。</w:t>
            </w:r>
          </w:p>
        </w:tc>
        <w:tc>
          <w:tcPr>
            <w:tcW w:w="3051" w:type="dxa"/>
            <w:vMerge w:val="restart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【介绍典故二：刘裕】南朝宋武帝刘裕，以京口为基地起兵，最后建立政权。</w:t>
            </w: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【解析典故二】刘裕北伐恢复中原这一段振奋人心的历史，令一心收复失地的辛弃疾向往不已。他憧憬当世能有英雄如刘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裕一般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建立不朽的功勋。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提问：这两句表达了词人什么样的感情？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【情感分析】这两句表达了辛弃疾对英雄业绩的向往，同时也对南宋主和派进行了讽刺</w:t>
            </w: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。</w:t>
            </w: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297" w:type="dxa"/>
            <w:gridSpan w:val="2"/>
            <w:vAlign w:val="center"/>
          </w:tcPr>
          <w:p w:rsidR="00E16AEB" w:rsidRDefault="00E16AEB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E16AEB" w:rsidRDefault="00E16AEB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Merge/>
            <w:vAlign w:val="center"/>
          </w:tcPr>
          <w:p w:rsidR="00E16AEB" w:rsidRDefault="00E16AEB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904" w:type="dxa"/>
            <w:vMerge/>
            <w:vAlign w:val="center"/>
          </w:tcPr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3051" w:type="dxa"/>
            <w:vMerge/>
            <w:vAlign w:val="center"/>
          </w:tcPr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hAnsi="楷体" w:cs="楷体" w:hint="eastAsia"/>
                <w:color w:val="000000"/>
                <w:szCs w:val="21"/>
              </w:rPr>
              <w:t>PPT</w:t>
            </w:r>
            <w:r>
              <w:rPr>
                <w:rFonts w:ascii="楷体" w:hAnsi="楷体" w:cs="楷体" w:hint="eastAsia"/>
                <w:color w:val="000000"/>
                <w:szCs w:val="21"/>
              </w:rPr>
              <w:t>播放与讲解</w:t>
            </w: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Cs w:val="21"/>
              </w:rPr>
            </w:pPr>
            <w:r>
              <w:rPr>
                <w:rFonts w:ascii="楷体" w:hAnsi="楷体" w:cs="楷体" w:hint="eastAsia"/>
                <w:color w:val="000000"/>
                <w:szCs w:val="21"/>
              </w:rPr>
              <w:t>讲授法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hAnsi="楷体" w:cs="楷体" w:hint="eastAsia"/>
                <w:color w:val="000000"/>
                <w:szCs w:val="21"/>
              </w:rPr>
              <w:t>提问法</w:t>
            </w: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</w:t>
            </w:r>
            <w:r>
              <w:rPr>
                <w:rFonts w:ascii="楷体" w:hAnsi="楷体" w:cs="楷体" w:hint="eastAsia"/>
                <w:color w:val="000000"/>
                <w:sz w:val="24"/>
              </w:rPr>
              <w:t>设计意图：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将主动权交给学生，引发学生思考，让学生进行总结归纳】</w:t>
            </w:r>
          </w:p>
        </w:tc>
        <w:tc>
          <w:tcPr>
            <w:tcW w:w="1904" w:type="dxa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分析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上阙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两个典故，思考总结并回答问题</w:t>
            </w:r>
          </w:p>
        </w:tc>
        <w:tc>
          <w:tcPr>
            <w:tcW w:w="3051" w:type="dxa"/>
            <w:vAlign w:val="center"/>
          </w:tcPr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提问：词人借以上两个英雄典故，即孙权和刘裕抗击北方敌人，建立政权，表达了什么情感？</w:t>
            </w: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总结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上阙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内容及思想感情</w:t>
            </w: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hAnsi="楷体" w:cs="楷体" w:hint="eastAsia"/>
                <w:color w:val="000000"/>
                <w:sz w:val="24"/>
              </w:rPr>
              <w:t>播放与讲解</w:t>
            </w: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提问法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启发法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讲授法</w:t>
            </w: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Merge w:val="restart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lastRenderedPageBreak/>
              <w:t>【设计意图：让学生讲解典故，锻炼其语言组织能力和口语表达能力】</w:t>
            </w:r>
          </w:p>
        </w:tc>
        <w:tc>
          <w:tcPr>
            <w:tcW w:w="1904" w:type="dxa"/>
            <w:vMerge w:val="restart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学生讲解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刘义隆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典故</w:t>
            </w:r>
          </w:p>
        </w:tc>
        <w:tc>
          <w:tcPr>
            <w:tcW w:w="3051" w:type="dxa"/>
            <w:vAlign w:val="center"/>
          </w:tcPr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提问：哪位同学想分享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一下刘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义隆的典故呢？</w:t>
            </w: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【讲解典故三：刘义隆】宋文帝刘义隆（刘裕之子）。他好大喜功，急于求成，曾三次北伐，结果均是一败涂地。</w:t>
            </w: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提问：作者对刘义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隆这个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人物是仰慕的吗？</w:t>
            </w: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hAnsi="楷体" w:cs="楷体" w:hint="eastAsia"/>
                <w:color w:val="000000"/>
                <w:sz w:val="24"/>
              </w:rPr>
              <w:t>播放与讲解</w:t>
            </w: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提问法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启发法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讲授法</w:t>
            </w: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Merge/>
            <w:vAlign w:val="center"/>
          </w:tcPr>
          <w:p w:rsidR="00E16AEB" w:rsidRDefault="00E16AEB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904" w:type="dxa"/>
            <w:vMerge/>
            <w:vAlign w:val="center"/>
          </w:tcPr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3051" w:type="dxa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【解析典故三】作者借古讽今，告诫朝廷当权者以史为鉴，不要草率出兵。</w:t>
            </w: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【情感分析】这一句表达了辛弃疾对刘义隆草率出兵的不屑和讽刺，委婉劝诫韩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侂胄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以史为鉴。</w:t>
            </w: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hAnsi="楷体" w:cs="楷体" w:hint="eastAsia"/>
                <w:color w:val="000000"/>
                <w:sz w:val="24"/>
              </w:rPr>
              <w:t>播放与讲解</w:t>
            </w: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提问法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启发法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讲授法</w:t>
            </w: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Align w:val="center"/>
          </w:tcPr>
          <w:p w:rsidR="00E16AEB" w:rsidRDefault="00E16AEB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3051" w:type="dxa"/>
            <w:vAlign w:val="center"/>
          </w:tcPr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【讲解典故四：拓跋焘】北魏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太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武帝拓跋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焘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击败宋文帝刘义隆，率军追到瓜步山，在山上建立行宫，即后来的佛狸祠，代表被异族侵略的耻辱行宫佛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狸祠现在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却被百姓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当做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</w:rPr>
              <w:t>神庙供奉，沦陷区人民安于异族统治，忘了国耻，忘了收复中原。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【情感分析】这两句表达了辛弃疾对南宋王朝腐败无能的不满和对百姓“哀其不幸，怒其不争”的麻木之举的悲哀。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hAnsi="楷体" w:cs="楷体" w:hint="eastAsia"/>
                <w:color w:val="000000"/>
                <w:sz w:val="24"/>
              </w:rPr>
              <w:t>播放与讲解</w:t>
            </w: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启发法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讲授法</w:t>
            </w: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30"/>
                <w:szCs w:val="30"/>
                <w:u w:val="single"/>
              </w:rPr>
            </w:pPr>
            <w:r>
              <w:rPr>
                <w:rFonts w:ascii="楷体" w:hAnsi="楷体" w:cs="楷体" w:hint="eastAsia"/>
                <w:color w:val="000000"/>
                <w:sz w:val="30"/>
                <w:szCs w:val="30"/>
                <w:u w:val="single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  <w:u w:val="single"/>
              </w:rPr>
              <w:t>四）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30"/>
                <w:szCs w:val="30"/>
                <w:u w:val="single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  <w:u w:val="single"/>
              </w:rPr>
              <w:t>难点突破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30"/>
                <w:szCs w:val="30"/>
                <w:u w:val="single"/>
              </w:rPr>
              <w:t>分析典故</w:t>
            </w:r>
          </w:p>
        </w:tc>
        <w:tc>
          <w:tcPr>
            <w:tcW w:w="1904" w:type="dxa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及时记笔记，认真思考并回答问题。</w:t>
            </w:r>
          </w:p>
        </w:tc>
        <w:tc>
          <w:tcPr>
            <w:tcW w:w="3051" w:type="dxa"/>
            <w:vAlign w:val="center"/>
          </w:tcPr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hAnsi="楷体" w:cs="楷体" w:hint="eastAsia"/>
                <w:color w:val="000000"/>
                <w:sz w:val="28"/>
                <w:szCs w:val="28"/>
              </w:rPr>
              <w:t>PPT</w:t>
            </w:r>
            <w:r>
              <w:rPr>
                <w:rFonts w:ascii="楷体" w:hAnsi="楷体" w:cs="楷体" w:hint="eastAsia"/>
                <w:color w:val="000000"/>
                <w:sz w:val="28"/>
                <w:szCs w:val="28"/>
              </w:rPr>
              <w:t>播放与讲解</w:t>
            </w: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hAnsi="楷体" w:cs="楷体" w:hint="eastAsia"/>
                <w:color w:val="000000"/>
                <w:sz w:val="28"/>
                <w:szCs w:val="28"/>
              </w:rPr>
              <w:t>启发法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hAnsi="楷体" w:cs="楷体" w:hint="eastAsia"/>
                <w:color w:val="000000"/>
                <w:sz w:val="28"/>
                <w:szCs w:val="28"/>
              </w:rPr>
              <w:t>讲授法</w:t>
            </w: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Align w:val="center"/>
          </w:tcPr>
          <w:p w:rsidR="00E16AEB" w:rsidRDefault="00E81F5C">
            <w:pPr>
              <w:pStyle w:val="1"/>
              <w:rPr>
                <w:rFonts w:ascii="楷体" w:hAnsi="楷体" w:cs="楷体"/>
                <w:sz w:val="24"/>
                <w:highlight w:val="yellow"/>
              </w:rPr>
            </w:pPr>
            <w:r>
              <w:rPr>
                <w:rFonts w:ascii="楷体" w:hAnsi="楷体" w:cs="楷体" w:hint="eastAsia"/>
                <w:sz w:val="24"/>
                <w:highlight w:val="yellow"/>
              </w:rPr>
              <w:lastRenderedPageBreak/>
              <w:t>四、课堂小结</w:t>
            </w:r>
          </w:p>
          <w:p w:rsidR="00E16AEB" w:rsidRDefault="00E16AEB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【设计意图：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以学生为中心，把课堂总结交给学生，让学生来系统归纳本节课所学，提炼出本首词的核心思想感情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】</w:t>
            </w:r>
          </w:p>
        </w:tc>
        <w:tc>
          <w:tcPr>
            <w:tcW w:w="1904" w:type="dxa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学生总结归纳，把握主旨情感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，回答问题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3051" w:type="dxa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通过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回顾全文典故，重温全文情感发展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课堂效果检测、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PPT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播放</w:t>
            </w: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提问总结法</w:t>
            </w:r>
          </w:p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hAnsi="楷体" w:cs="楷体" w:hint="eastAsia"/>
                <w:color w:val="000000"/>
                <w:sz w:val="24"/>
              </w:rPr>
              <w:t>启发法</w:t>
            </w: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Align w:val="center"/>
          </w:tcPr>
          <w:p w:rsidR="00E16AEB" w:rsidRDefault="00E81F5C">
            <w:pPr>
              <w:pStyle w:val="1"/>
              <w:rPr>
                <w:rFonts w:ascii="楷体" w:hAnsi="楷体" w:cs="楷体"/>
                <w:sz w:val="24"/>
                <w:highlight w:val="yellow"/>
              </w:rPr>
            </w:pPr>
            <w:r>
              <w:rPr>
                <w:rFonts w:ascii="楷体" w:hAnsi="楷体" w:cs="楷体" w:hint="eastAsia"/>
                <w:sz w:val="24"/>
                <w:highlight w:val="yellow"/>
              </w:rPr>
              <w:t>五、回归词句</w:t>
            </w:r>
          </w:p>
          <w:p w:rsidR="00E16AEB" w:rsidRDefault="00E81F5C">
            <w:pPr>
              <w:pStyle w:val="1"/>
              <w:rPr>
                <w:rFonts w:ascii="楷体" w:hAnsi="楷体" w:cs="楷体"/>
                <w:sz w:val="24"/>
                <w:highlight w:val="yellow"/>
              </w:rPr>
            </w:pPr>
            <w:r>
              <w:rPr>
                <w:rFonts w:ascii="楷体" w:hAnsi="楷体" w:cs="楷体" w:hint="eastAsia"/>
                <w:sz w:val="24"/>
                <w:highlight w:val="yellow"/>
              </w:rPr>
              <w:t>再次朗读</w:t>
            </w: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【设计意图：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学生的朗诵能力是在反复诵读中提升的，经过了一节课的系统学习，学生充分理解了诗词内容及情感，再次朗读，可以使学生和词人的心灵达到共鸣，是一种更高的学习境界。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】</w:t>
            </w:r>
          </w:p>
        </w:tc>
        <w:tc>
          <w:tcPr>
            <w:tcW w:w="1904" w:type="dxa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深入理解全文后，融入本节课所学的所有思想感情，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全体起立，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</w:rPr>
              <w:t>大声齐读</w:t>
            </w:r>
            <w:proofErr w:type="gramEnd"/>
          </w:p>
        </w:tc>
        <w:tc>
          <w:tcPr>
            <w:tcW w:w="3051" w:type="dxa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升华情感，联系实际，对同学们进行爱国主义教育和职业生涯指导</w:t>
            </w:r>
          </w:p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与学生共同朗读诗词</w:t>
            </w:r>
          </w:p>
        </w:tc>
        <w:tc>
          <w:tcPr>
            <w:tcW w:w="1297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课堂效果检测</w:t>
            </w: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读书指导法</w:t>
            </w:r>
          </w:p>
          <w:p w:rsidR="00E16AEB" w:rsidRDefault="00E16AEB">
            <w:pPr>
              <w:textAlignment w:val="baseline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E16AEB">
        <w:trPr>
          <w:cantSplit/>
          <w:trHeight w:val="539"/>
          <w:jc w:val="center"/>
        </w:trPr>
        <w:tc>
          <w:tcPr>
            <w:tcW w:w="1943" w:type="dxa"/>
            <w:vAlign w:val="center"/>
          </w:tcPr>
          <w:p w:rsidR="00E16AEB" w:rsidRDefault="00E81F5C">
            <w:pPr>
              <w:pStyle w:val="1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hint="eastAsia"/>
                <w:sz w:val="30"/>
                <w:szCs w:val="30"/>
                <w:highlight w:val="yellow"/>
              </w:rPr>
              <w:t>六、作业布置</w:t>
            </w:r>
          </w:p>
        </w:tc>
        <w:tc>
          <w:tcPr>
            <w:tcW w:w="1904" w:type="dxa"/>
            <w:vAlign w:val="center"/>
          </w:tcPr>
          <w:p w:rsidR="00E16AEB" w:rsidRDefault="00E16AEB">
            <w:pPr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051" w:type="dxa"/>
            <w:vAlign w:val="center"/>
          </w:tcPr>
          <w:p w:rsidR="00E16AEB" w:rsidRDefault="00E81F5C">
            <w:pPr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背诵全文；</w:t>
            </w:r>
          </w:p>
          <w:p w:rsidR="00E16AEB" w:rsidRDefault="00E81F5C">
            <w:pPr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完成练习册</w:t>
            </w:r>
          </w:p>
        </w:tc>
        <w:tc>
          <w:tcPr>
            <w:tcW w:w="1297" w:type="dxa"/>
            <w:gridSpan w:val="2"/>
            <w:vAlign w:val="center"/>
          </w:tcPr>
          <w:p w:rsidR="00E16AEB" w:rsidRDefault="00E16AEB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E16AEB" w:rsidRDefault="00E81F5C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自主学习法</w:t>
            </w:r>
          </w:p>
        </w:tc>
      </w:tr>
      <w:tr w:rsidR="00E16AEB">
        <w:trPr>
          <w:cantSplit/>
          <w:trHeight w:val="90"/>
          <w:jc w:val="center"/>
        </w:trPr>
        <w:tc>
          <w:tcPr>
            <w:tcW w:w="9848" w:type="dxa"/>
            <w:gridSpan w:val="7"/>
          </w:tcPr>
          <w:p w:rsidR="00E16AEB" w:rsidRDefault="00E81F5C">
            <w:pPr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七、学业评价</w:t>
            </w:r>
          </w:p>
        </w:tc>
      </w:tr>
      <w:tr w:rsidR="00E16AEB">
        <w:trPr>
          <w:cantSplit/>
          <w:trHeight w:val="539"/>
          <w:jc w:val="center"/>
        </w:trPr>
        <w:tc>
          <w:tcPr>
            <w:tcW w:w="9848" w:type="dxa"/>
            <w:gridSpan w:val="7"/>
          </w:tcPr>
          <w:p w:rsidR="00E16AEB" w:rsidRDefault="00E81F5C">
            <w:pPr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学生自评、学生互评、教师点评</w:t>
            </w:r>
          </w:p>
        </w:tc>
      </w:tr>
    </w:tbl>
    <w:p w:rsidR="00E16AEB" w:rsidRDefault="00E16AEB"/>
    <w:sectPr w:rsidR="00E16AEB" w:rsidSect="00E16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F5C" w:rsidRDefault="00E81F5C" w:rsidP="00A807E8">
      <w:r>
        <w:separator/>
      </w:r>
    </w:p>
  </w:endnote>
  <w:endnote w:type="continuationSeparator" w:id="0">
    <w:p w:rsidR="00E81F5C" w:rsidRDefault="00E81F5C" w:rsidP="00A80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F5C" w:rsidRDefault="00E81F5C" w:rsidP="00A807E8">
      <w:r>
        <w:separator/>
      </w:r>
    </w:p>
  </w:footnote>
  <w:footnote w:type="continuationSeparator" w:id="0">
    <w:p w:rsidR="00E81F5C" w:rsidRDefault="00E81F5C" w:rsidP="00A80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BB2F10"/>
    <w:multiLevelType w:val="singleLevel"/>
    <w:tmpl w:val="CBBB2F1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12B8DD"/>
    <w:multiLevelType w:val="singleLevel"/>
    <w:tmpl w:val="DB12B8DD"/>
    <w:lvl w:ilvl="0">
      <w:start w:val="1"/>
      <w:numFmt w:val="decimal"/>
      <w:suff w:val="nothing"/>
      <w:lvlText w:val="%1、"/>
      <w:lvlJc w:val="left"/>
    </w:lvl>
  </w:abstractNum>
  <w:abstractNum w:abstractNumId="2">
    <w:nsid w:val="7E423746"/>
    <w:multiLevelType w:val="singleLevel"/>
    <w:tmpl w:val="7E42374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E16AEB"/>
    <w:rsid w:val="00A807E8"/>
    <w:rsid w:val="00E16AEB"/>
    <w:rsid w:val="00E81F5C"/>
    <w:rsid w:val="019946D2"/>
    <w:rsid w:val="0787172F"/>
    <w:rsid w:val="134E39BD"/>
    <w:rsid w:val="145D2262"/>
    <w:rsid w:val="17C03A07"/>
    <w:rsid w:val="20FF24E6"/>
    <w:rsid w:val="2A573A01"/>
    <w:rsid w:val="3AD8469E"/>
    <w:rsid w:val="3F095FEF"/>
    <w:rsid w:val="45B375E6"/>
    <w:rsid w:val="4DB358F6"/>
    <w:rsid w:val="51622112"/>
    <w:rsid w:val="575B44B2"/>
    <w:rsid w:val="5F02489C"/>
    <w:rsid w:val="67844810"/>
    <w:rsid w:val="69A069D3"/>
    <w:rsid w:val="6E384473"/>
    <w:rsid w:val="795F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AE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16AEB"/>
    <w:pPr>
      <w:keepNext/>
      <w:keepLines/>
      <w:spacing w:line="576" w:lineRule="auto"/>
      <w:outlineLvl w:val="0"/>
    </w:pPr>
    <w:rPr>
      <w:rFonts w:eastAsia="楷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E16AE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2">
    <w:name w:val="小标题2"/>
    <w:basedOn w:val="a"/>
    <w:link w:val="2Char"/>
    <w:autoRedefine/>
    <w:qFormat/>
    <w:rsid w:val="00E16AEB"/>
    <w:pPr>
      <w:spacing w:line="400" w:lineRule="exact"/>
      <w:ind w:firstLineChars="200" w:firstLine="562"/>
    </w:pPr>
    <w:rPr>
      <w:rFonts w:ascii="黑体" w:eastAsia="黑体" w:hAnsi="黑体"/>
      <w:b/>
      <w:bCs/>
      <w:sz w:val="28"/>
      <w:szCs w:val="28"/>
    </w:rPr>
  </w:style>
  <w:style w:type="paragraph" w:customStyle="1" w:styleId="3">
    <w:name w:val="小标题3"/>
    <w:basedOn w:val="a"/>
    <w:autoRedefine/>
    <w:qFormat/>
    <w:rsid w:val="00E16AEB"/>
    <w:pPr>
      <w:spacing w:line="400" w:lineRule="exact"/>
      <w:ind w:firstLineChars="200" w:firstLine="560"/>
    </w:pPr>
    <w:rPr>
      <w:rFonts w:ascii="楷体" w:eastAsia="楷体" w:hAnsi="楷体"/>
      <w:sz w:val="28"/>
      <w:szCs w:val="28"/>
    </w:rPr>
  </w:style>
  <w:style w:type="paragraph" w:customStyle="1" w:styleId="10">
    <w:name w:val="正文1"/>
    <w:basedOn w:val="a"/>
    <w:link w:val="1Char"/>
    <w:autoRedefine/>
    <w:qFormat/>
    <w:rsid w:val="00E16AEB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customStyle="1" w:styleId="20">
    <w:name w:val="正文标题2"/>
    <w:basedOn w:val="2"/>
    <w:link w:val="2Char0"/>
    <w:autoRedefine/>
    <w:qFormat/>
    <w:rsid w:val="00E16AEB"/>
  </w:style>
  <w:style w:type="character" w:customStyle="1" w:styleId="2Char0">
    <w:name w:val="正文标题2 Char"/>
    <w:basedOn w:val="2Char"/>
    <w:link w:val="20"/>
    <w:autoRedefine/>
    <w:qFormat/>
    <w:rsid w:val="00E16AEB"/>
  </w:style>
  <w:style w:type="character" w:customStyle="1" w:styleId="2Char">
    <w:name w:val="小标题2 Char"/>
    <w:basedOn w:val="a0"/>
    <w:link w:val="2"/>
    <w:autoRedefine/>
    <w:qFormat/>
    <w:rsid w:val="00E16AEB"/>
    <w:rPr>
      <w:rFonts w:ascii="黑体" w:eastAsia="黑体" w:hAnsi="黑体"/>
      <w:b/>
      <w:bCs/>
      <w:sz w:val="28"/>
      <w:szCs w:val="28"/>
    </w:rPr>
  </w:style>
  <w:style w:type="paragraph" w:customStyle="1" w:styleId="30">
    <w:name w:val="正文标题3"/>
    <w:basedOn w:val="10"/>
    <w:link w:val="3Char"/>
    <w:autoRedefine/>
    <w:qFormat/>
    <w:rsid w:val="00E16AEB"/>
    <w:rPr>
      <w:rFonts w:ascii="楷体" w:eastAsia="楷体" w:hAnsi="楷体"/>
    </w:rPr>
  </w:style>
  <w:style w:type="character" w:customStyle="1" w:styleId="3Char">
    <w:name w:val="正文标题3 Char"/>
    <w:basedOn w:val="1Char"/>
    <w:link w:val="30"/>
    <w:autoRedefine/>
    <w:qFormat/>
    <w:rsid w:val="00E16AEB"/>
    <w:rPr>
      <w:rFonts w:ascii="楷体" w:eastAsia="楷体" w:hAnsi="楷体"/>
    </w:rPr>
  </w:style>
  <w:style w:type="character" w:customStyle="1" w:styleId="1Char">
    <w:name w:val="正文1 Char"/>
    <w:basedOn w:val="a0"/>
    <w:link w:val="10"/>
    <w:autoRedefine/>
    <w:qFormat/>
    <w:rsid w:val="00E16AEB"/>
    <w:rPr>
      <w:rFonts w:ascii="宋体" w:eastAsia="宋体" w:hAnsi="宋体"/>
      <w:sz w:val="28"/>
      <w:szCs w:val="28"/>
    </w:rPr>
  </w:style>
  <w:style w:type="paragraph" w:customStyle="1" w:styleId="11">
    <w:name w:val="正文标题1"/>
    <w:basedOn w:val="12"/>
    <w:autoRedefine/>
    <w:qFormat/>
    <w:rsid w:val="00E16AEB"/>
    <w:rPr>
      <w:rFonts w:ascii="黑体" w:eastAsia="黑体" w:hAnsi="黑体"/>
    </w:rPr>
  </w:style>
  <w:style w:type="paragraph" w:customStyle="1" w:styleId="12">
    <w:name w:val="主标题1"/>
    <w:basedOn w:val="a"/>
    <w:autoRedefine/>
    <w:qFormat/>
    <w:rsid w:val="00E16AEB"/>
    <w:pPr>
      <w:spacing w:line="400" w:lineRule="exact"/>
    </w:pPr>
    <w:rPr>
      <w:b/>
      <w:sz w:val="32"/>
      <w:szCs w:val="28"/>
    </w:rPr>
  </w:style>
  <w:style w:type="paragraph" w:styleId="a4">
    <w:name w:val="header"/>
    <w:basedOn w:val="a"/>
    <w:link w:val="Char"/>
    <w:rsid w:val="00A80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07E8"/>
    <w:rPr>
      <w:kern w:val="2"/>
      <w:sz w:val="18"/>
      <w:szCs w:val="18"/>
    </w:rPr>
  </w:style>
  <w:style w:type="paragraph" w:styleId="a5">
    <w:name w:val="footer"/>
    <w:basedOn w:val="a"/>
    <w:link w:val="Char0"/>
    <w:rsid w:val="00A80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07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2</cp:revision>
  <dcterms:created xsi:type="dcterms:W3CDTF">2023-11-23T12:08:00Z</dcterms:created>
  <dcterms:modified xsi:type="dcterms:W3CDTF">2025-09-27T13:26:00Z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FB447BA3BCAC43939F5DB66492D85800_13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