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33CA">
      <w:pPr>
        <w:jc w:val="center"/>
        <w:rPr>
          <w:rFonts w:ascii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538EF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vAlign w:val="center"/>
          </w:tcPr>
          <w:p w14:paraId="5A82A4CC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2508" w:type="dxa"/>
            <w:vAlign w:val="center"/>
          </w:tcPr>
          <w:p w14:paraId="60F90CD6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财务会计</w:t>
            </w:r>
          </w:p>
        </w:tc>
        <w:tc>
          <w:tcPr>
            <w:tcW w:w="1677" w:type="dxa"/>
            <w:vAlign w:val="center"/>
          </w:tcPr>
          <w:p w14:paraId="4D6E48B4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vAlign w:val="center"/>
          </w:tcPr>
          <w:p w14:paraId="1AE80EDD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赵宁宁</w:t>
            </w:r>
          </w:p>
        </w:tc>
      </w:tr>
      <w:tr w14:paraId="497E2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vAlign w:val="center"/>
          </w:tcPr>
          <w:p w14:paraId="2E88BC8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2508" w:type="dxa"/>
            <w:vAlign w:val="center"/>
          </w:tcPr>
          <w:p w14:paraId="4EB650E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所有者权益概述</w:t>
            </w:r>
          </w:p>
        </w:tc>
        <w:tc>
          <w:tcPr>
            <w:tcW w:w="1677" w:type="dxa"/>
            <w:vAlign w:val="center"/>
          </w:tcPr>
          <w:p w14:paraId="4349918B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vAlign w:val="center"/>
          </w:tcPr>
          <w:p w14:paraId="7861581C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5D5D6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vAlign w:val="center"/>
          </w:tcPr>
          <w:p w14:paraId="0809F82D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2508" w:type="dxa"/>
            <w:vAlign w:val="center"/>
          </w:tcPr>
          <w:p w14:paraId="01829B7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讲授</w:t>
            </w:r>
          </w:p>
        </w:tc>
        <w:tc>
          <w:tcPr>
            <w:tcW w:w="1677" w:type="dxa"/>
            <w:vAlign w:val="center"/>
          </w:tcPr>
          <w:p w14:paraId="0A91B6F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vAlign w:val="center"/>
          </w:tcPr>
          <w:p w14:paraId="1323BEDA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</w:tr>
      <w:tr w14:paraId="49DA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548" w:type="dxa"/>
            <w:vAlign w:val="center"/>
          </w:tcPr>
          <w:p w14:paraId="6499A8D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vAlign w:val="center"/>
          </w:tcPr>
          <w:p w14:paraId="5679F956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1D69B70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1.掌握所有者权益的内容；</w:t>
            </w:r>
          </w:p>
          <w:p w14:paraId="5115FAF7">
            <w:pPr>
              <w:spacing w:line="42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2.掌握所有者权益与债权人权益的区别。</w:t>
            </w:r>
          </w:p>
          <w:p w14:paraId="2B6B2E46">
            <w:pPr>
              <w:spacing w:line="420" w:lineRule="exact"/>
              <w:rPr>
                <w:rFonts w:ascii="宋体" w:cs="宋体"/>
                <w:sz w:val="24"/>
              </w:rPr>
            </w:pPr>
          </w:p>
        </w:tc>
      </w:tr>
      <w:tr w14:paraId="06CAB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700F6A79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vAlign w:val="center"/>
          </w:tcPr>
          <w:p w14:paraId="1A749D7E">
            <w:pPr>
              <w:pStyle w:val="6"/>
              <w:widowControl/>
              <w:spacing w:beforeAutospacing="0" w:afterAutospacing="0"/>
              <w:ind w:left="720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在经营中树立诚信意识和谨慎原则</w:t>
            </w:r>
          </w:p>
        </w:tc>
      </w:tr>
      <w:tr w14:paraId="62787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vAlign w:val="center"/>
          </w:tcPr>
          <w:p w14:paraId="29BDA58A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vAlign w:val="center"/>
          </w:tcPr>
          <w:p w14:paraId="6B846A22">
            <w:pPr>
              <w:spacing w:line="420" w:lineRule="exact"/>
              <w:rPr>
                <w:rFonts w:ascii="宋体" w:cs="Courier New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 w:themeColor="text1"/>
                <w:kern w:val="0"/>
                <w:sz w:val="24"/>
              </w:rPr>
              <w:t>教学重点：</w:t>
            </w:r>
          </w:p>
          <w:p w14:paraId="51E893BC">
            <w:pPr>
              <w:spacing w:line="420" w:lineRule="exact"/>
              <w:ind w:firstLine="480" w:firstLineChars="200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sz w:val="24"/>
              </w:rPr>
              <w:t>所有者权益的内容</w:t>
            </w:r>
          </w:p>
        </w:tc>
      </w:tr>
      <w:tr w14:paraId="5C833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vAlign w:val="center"/>
          </w:tcPr>
          <w:p w14:paraId="427B1851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</w:tcPr>
          <w:p w14:paraId="0760ADED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22FD100D">
            <w:pPr>
              <w:spacing w:line="420" w:lineRule="exact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</w:rPr>
              <w:t>教学难点：</w:t>
            </w:r>
          </w:p>
          <w:p w14:paraId="615D89FA">
            <w:pPr>
              <w:spacing w:line="420" w:lineRule="exact"/>
              <w:ind w:firstLine="480" w:firstLineChars="200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sz w:val="24"/>
              </w:rPr>
              <w:t>所有者权益与债权人权益的区别</w:t>
            </w:r>
          </w:p>
        </w:tc>
      </w:tr>
      <w:tr w14:paraId="5BCD3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vAlign w:val="center"/>
          </w:tcPr>
          <w:p w14:paraId="3024350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vAlign w:val="center"/>
          </w:tcPr>
          <w:p w14:paraId="78141820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5EE6CC0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搜集资料，制作</w:t>
            </w:r>
            <w:r>
              <w:rPr>
                <w:rFonts w:ascii="宋体" w:hAnsi="宋体" w:cs="宋体"/>
                <w:sz w:val="24"/>
              </w:rPr>
              <w:t xml:space="preserve">PPT   </w:t>
            </w:r>
          </w:p>
          <w:p w14:paraId="16CED599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7E50BE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9055A2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D616D5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DAC0874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14:paraId="562D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</w:tcPr>
          <w:p w14:paraId="6B6AFD8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vAlign w:val="center"/>
          </w:tcPr>
          <w:p w14:paraId="028C29D7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10C8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</w:tcPr>
          <w:p w14:paraId="3532069E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一、课前准备</w:t>
            </w:r>
          </w:p>
          <w:p w14:paraId="5B34A414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清点班级人数</w:t>
            </w:r>
          </w:p>
          <w:p w14:paraId="0D877473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检查学生预习情况</w:t>
            </w:r>
          </w:p>
          <w:p w14:paraId="208B29CF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二、知识回顾</w:t>
            </w:r>
          </w:p>
          <w:p w14:paraId="2CB6C0B2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</w:t>
            </w:r>
            <w:r>
              <w:rPr>
                <w:rFonts w:hint="eastAsia" w:ascii="宋体" w:cs="Courier New"/>
                <w:color w:val="000000"/>
                <w:kern w:val="0"/>
                <w:sz w:val="24"/>
              </w:rPr>
              <w:t>长期借款的账务处理</w:t>
            </w:r>
            <w:r>
              <w:rPr>
                <w:rFonts w:hint="eastAsia" w:ascii="宋体" w:cs="宋体"/>
                <w:sz w:val="24"/>
              </w:rPr>
              <w:t>；</w:t>
            </w:r>
          </w:p>
          <w:p w14:paraId="7A0B3CD6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</w:t>
            </w:r>
            <w:r>
              <w:rPr>
                <w:rFonts w:hint="eastAsia" w:ascii="宋体" w:cs="Courier New"/>
                <w:color w:val="333333"/>
                <w:kern w:val="0"/>
                <w:sz w:val="24"/>
              </w:rPr>
              <w:t>借款利息的账务处理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6B3CB0E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三、新课讲授</w:t>
            </w:r>
          </w:p>
          <w:p w14:paraId="79917A86">
            <w:pPr>
              <w:tabs>
                <w:tab w:val="left" w:pos="1125"/>
              </w:tabs>
              <w:spacing w:line="400" w:lineRule="exact"/>
              <w:ind w:firstLine="482" w:firstLineChars="200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一、所有者权益的概念</w:t>
            </w:r>
          </w:p>
          <w:p w14:paraId="5D165CD7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sz w:val="24"/>
              </w:rPr>
              <w:t>所有者权益是企业资产扣除负债后由所有者享有的剩余权益。公司的所有者权益又称为股东权益。</w:t>
            </w:r>
          </w:p>
          <w:p w14:paraId="2B5ECFF7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pict>
                <v:shape id="自选图形 8" o:spid="_x0000_s1035" o:spt="87" type="#_x0000_t87" style="position:absolute;left:0pt;margin-left:124.3pt;margin-top:7.7pt;height:54.6pt;width:9pt;z-index:251659264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/>
                <w:bCs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所有者投入的资本</w:t>
            </w:r>
          </w:p>
          <w:p w14:paraId="6F5CFE22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所有者权益的来源   直接计入所有者权益的利得和损失</w:t>
            </w:r>
          </w:p>
          <w:p w14:paraId="5D8E6286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留存收益等</w:t>
            </w:r>
          </w:p>
          <w:p w14:paraId="3A669867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在此教师指出利得和损失的概念，重点强调两者都是由企业非日常活动所形成的</w:t>
            </w:r>
          </w:p>
          <w:p w14:paraId="0CF18C93">
            <w:pPr>
              <w:tabs>
                <w:tab w:val="left" w:pos="1125"/>
              </w:tabs>
              <w:spacing w:line="400" w:lineRule="exact"/>
              <w:ind w:firstLine="482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二、所有者权益的内容</w:t>
            </w:r>
          </w:p>
          <w:p w14:paraId="11A7393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1.实收资本（股本）</w:t>
            </w:r>
          </w:p>
          <w:p w14:paraId="3E9F6C4D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实收资本是投资者作为注册资本投入企业的资金，在股份有限公司称为股本。</w:t>
            </w:r>
          </w:p>
          <w:p w14:paraId="00F59F05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公司法对公司注册资本规定了最低限额，</w:t>
            </w:r>
            <w:r>
              <w:rPr>
                <w:rFonts w:hint="eastAsia"/>
                <w:bCs/>
                <w:sz w:val="24"/>
              </w:rPr>
              <w:t>此时教师强调在股份有限公司实收资本称为股本，并要求学生当场记住这些最低限额，教师课堂上给学生几分钟记忆，然后对学生进行提问。</w:t>
            </w:r>
          </w:p>
          <w:p w14:paraId="69E22535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2.资本公积</w:t>
            </w:r>
          </w:p>
          <w:p w14:paraId="23BA4A68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资本公积是指由投资者投入但不能构成实收资本，或从其他来源取得，直接计入所有者权益的利得和损失等。资本公积由全体股东享有，可用于转增资本。</w:t>
            </w:r>
          </w:p>
          <w:p w14:paraId="3CC54927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教师指出转增资本，即转增实收资本，此会计处理在后面提及。</w:t>
            </w:r>
          </w:p>
          <w:p w14:paraId="7794410B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3.盈余公积</w:t>
            </w:r>
          </w:p>
          <w:p w14:paraId="0D904812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盈余公积是企业从实现的净利润中提取的，具有特定用途的资金，包括一般盈余公积和任意盈余公积。</w:t>
            </w:r>
          </w:p>
          <w:p w14:paraId="7329A4CA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此时教师应强调盈余公积是根据净利润提取的，教师举例盈余公积数额的计算。</w:t>
            </w:r>
          </w:p>
          <w:p w14:paraId="1FA3D9D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例：某企业净利润为100万元，盈余公积的提取比例为10%，则企业提取的盈余公积数额为多少？</w:t>
            </w:r>
          </w:p>
          <w:p w14:paraId="6BE7C0EC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4.未分配利润</w:t>
            </w:r>
          </w:p>
          <w:p w14:paraId="34E11F1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未分配利润是企业累积未分配的利润。企业历年实现的利润，在提取一般盈余公积和任意盈余公积，以及向投资者分配利润以后，所剩余的部分则累积在未分配利润项目中，用于以后年度分配。</w:t>
            </w:r>
          </w:p>
          <w:p w14:paraId="3B717012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此时教师可举例让学生好理解：班级某位同学家去年收入10万元，扣除一些必要的生活开支，为该同学预留上大学学费后，若还剩余4万元，这些剩余连同今年甚至明年的剩余一起，统一计入未分配利润项目中。</w:t>
            </w:r>
          </w:p>
          <w:p w14:paraId="09E5326B">
            <w:pPr>
              <w:tabs>
                <w:tab w:val="left" w:pos="1125"/>
              </w:tabs>
              <w:spacing w:line="400" w:lineRule="exact"/>
              <w:ind w:firstLine="482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三、所有者权益的特点</w:t>
            </w:r>
          </w:p>
          <w:p w14:paraId="38CBD81C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1.所有者权益是企业投资者对企业净资产的要求权。</w:t>
            </w:r>
          </w:p>
          <w:p w14:paraId="7F2E8E92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2.是企业的“本钱”，是企业取得其他资金的基础。</w:t>
            </w:r>
          </w:p>
          <w:p w14:paraId="38208687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3.供企业长期使用无须偿还。</w:t>
            </w:r>
          </w:p>
          <w:p w14:paraId="52D5BCE3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4.在其会计核算上来看，有着专门规定和特殊的要求。</w:t>
            </w:r>
          </w:p>
          <w:p w14:paraId="0B285312">
            <w:pPr>
              <w:tabs>
                <w:tab w:val="left" w:pos="1125"/>
              </w:tabs>
              <w:spacing w:line="400" w:lineRule="exact"/>
              <w:ind w:firstLine="482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四、所有者权益与债权人权益的区别</w:t>
            </w:r>
          </w:p>
          <w:tbl>
            <w:tblPr>
              <w:tblStyle w:val="7"/>
              <w:tblW w:w="68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31"/>
              <w:gridCol w:w="2126"/>
              <w:gridCol w:w="2693"/>
            </w:tblGrid>
            <w:tr w14:paraId="5544F4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0789DF">
                  <w:pPr>
                    <w:tabs>
                      <w:tab w:val="left" w:pos="1125"/>
                    </w:tabs>
                    <w:spacing w:line="420" w:lineRule="exact"/>
                    <w:ind w:firstLine="480" w:firstLineChars="200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D40E98F">
                  <w:pPr>
                    <w:tabs>
                      <w:tab w:val="left" w:pos="1125"/>
                    </w:tabs>
                    <w:spacing w:line="420" w:lineRule="exact"/>
                    <w:ind w:firstLine="480" w:firstLineChars="200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所有者权益</w:t>
                  </w:r>
                </w:p>
              </w:tc>
              <w:tc>
                <w:tcPr>
                  <w:tcW w:w="2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E4CD99C">
                  <w:pPr>
                    <w:tabs>
                      <w:tab w:val="left" w:pos="1125"/>
                    </w:tabs>
                    <w:spacing w:line="420" w:lineRule="exact"/>
                    <w:ind w:firstLine="480" w:firstLineChars="200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债权人权益</w:t>
                  </w:r>
                </w:p>
              </w:tc>
            </w:tr>
            <w:tr w14:paraId="0D809B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157B577">
                  <w:pPr>
                    <w:tabs>
                      <w:tab w:val="left" w:pos="1125"/>
                    </w:tabs>
                    <w:spacing w:line="420" w:lineRule="exact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对象不同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CD977A4">
                  <w:pPr>
                    <w:tabs>
                      <w:tab w:val="left" w:pos="1125"/>
                    </w:tabs>
                    <w:spacing w:line="420" w:lineRule="exact"/>
                    <w:ind w:firstLine="480" w:firstLineChars="200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投资人</w:t>
                  </w:r>
                </w:p>
              </w:tc>
              <w:tc>
                <w:tcPr>
                  <w:tcW w:w="2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DCF8727">
                  <w:pPr>
                    <w:tabs>
                      <w:tab w:val="left" w:pos="1125"/>
                    </w:tabs>
                    <w:spacing w:line="420" w:lineRule="exact"/>
                    <w:ind w:firstLine="480" w:firstLineChars="200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债权人</w:t>
                  </w:r>
                </w:p>
              </w:tc>
            </w:tr>
            <w:tr w14:paraId="58A769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EC206F">
                  <w:pPr>
                    <w:tabs>
                      <w:tab w:val="left" w:pos="1125"/>
                    </w:tabs>
                    <w:spacing w:line="420" w:lineRule="exact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性质不同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2A503AA">
                  <w:pPr>
                    <w:tabs>
                      <w:tab w:val="left" w:pos="1125"/>
                    </w:tabs>
                    <w:spacing w:line="420" w:lineRule="exact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投资者对投入的资本及资本的运用所产生的结果的权利</w:t>
                  </w:r>
                </w:p>
              </w:tc>
              <w:tc>
                <w:tcPr>
                  <w:tcW w:w="2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F8A5338">
                  <w:pPr>
                    <w:tabs>
                      <w:tab w:val="left" w:pos="1125"/>
                    </w:tabs>
                    <w:spacing w:line="420" w:lineRule="exact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在经营或其他事项中发生的债务，是债权人以其债务的权利</w:t>
                  </w:r>
                </w:p>
              </w:tc>
            </w:tr>
            <w:tr w14:paraId="072575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8B261E">
                  <w:pPr>
                    <w:tabs>
                      <w:tab w:val="left" w:pos="1125"/>
                    </w:tabs>
                    <w:spacing w:line="420" w:lineRule="exact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享受的权利不同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A421953">
                  <w:pPr>
                    <w:tabs>
                      <w:tab w:val="left" w:pos="1125"/>
                    </w:tabs>
                    <w:spacing w:line="420" w:lineRule="exact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参与经营管理</w:t>
                  </w:r>
                </w:p>
              </w:tc>
              <w:tc>
                <w:tcPr>
                  <w:tcW w:w="2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D2697B">
                  <w:pPr>
                    <w:tabs>
                      <w:tab w:val="left" w:pos="1125"/>
                    </w:tabs>
                    <w:spacing w:line="420" w:lineRule="exact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收回本金利息</w:t>
                  </w:r>
                </w:p>
              </w:tc>
            </w:tr>
            <w:tr w14:paraId="68710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32690FF">
                  <w:pPr>
                    <w:tabs>
                      <w:tab w:val="left" w:pos="1125"/>
                    </w:tabs>
                    <w:spacing w:line="420" w:lineRule="exact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偿还期限不同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99562F3">
                  <w:pPr>
                    <w:tabs>
                      <w:tab w:val="left" w:pos="1125"/>
                    </w:tabs>
                    <w:spacing w:line="420" w:lineRule="exact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特定日期或确定的日期偿还</w:t>
                  </w:r>
                </w:p>
              </w:tc>
              <w:tc>
                <w:tcPr>
                  <w:tcW w:w="2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301D5BA">
                  <w:pPr>
                    <w:tabs>
                      <w:tab w:val="left" w:pos="1125"/>
                    </w:tabs>
                    <w:spacing w:line="420" w:lineRule="exact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一般不能收回投资</w:t>
                  </w:r>
                </w:p>
              </w:tc>
            </w:tr>
            <w:tr w14:paraId="5EDB59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2DBC4AC">
                  <w:pPr>
                    <w:tabs>
                      <w:tab w:val="left" w:pos="1125"/>
                    </w:tabs>
                    <w:spacing w:line="420" w:lineRule="exact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风险不同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414EB7A">
                  <w:pPr>
                    <w:tabs>
                      <w:tab w:val="left" w:pos="1125"/>
                    </w:tabs>
                    <w:spacing w:line="420" w:lineRule="exact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一般能收回本金和利息，风险较小</w:t>
                  </w:r>
                </w:p>
              </w:tc>
              <w:tc>
                <w:tcPr>
                  <w:tcW w:w="2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9A7DDD">
                  <w:pPr>
                    <w:tabs>
                      <w:tab w:val="left" w:pos="1125"/>
                    </w:tabs>
                    <w:spacing w:line="420" w:lineRule="exact"/>
                    <w:rPr>
                      <w:rFonts w:hint="eastAsia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收益具有不确定性，风险较大</w:t>
                  </w:r>
                </w:p>
              </w:tc>
            </w:tr>
          </w:tbl>
          <w:p w14:paraId="6FD11344">
            <w:pPr>
              <w:spacing w:line="420" w:lineRule="exact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</w:t>
            </w:r>
            <w:r>
              <w:rPr>
                <w:rFonts w:hint="eastAsia"/>
                <w:b/>
                <w:bCs/>
                <w:sz w:val="24"/>
              </w:rPr>
              <w:t>课堂总结</w:t>
            </w:r>
          </w:p>
          <w:p w14:paraId="685FEB69">
            <w:pPr>
              <w:spacing w:line="42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1.所有者权益的内容；</w:t>
            </w:r>
          </w:p>
          <w:p w14:paraId="42D705C5">
            <w:pPr>
              <w:spacing w:line="420" w:lineRule="exact"/>
              <w:ind w:firstLine="480" w:firstLineChars="200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2.所有者权益与债权人权益的区别。</w:t>
            </w:r>
          </w:p>
          <w:p w14:paraId="52941827">
            <w:pPr>
              <w:spacing w:line="4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五、作业布置</w:t>
            </w:r>
          </w:p>
          <w:p w14:paraId="166F6045">
            <w:pPr>
              <w:spacing w:line="42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同步练习册</w:t>
            </w:r>
          </w:p>
        </w:tc>
        <w:tc>
          <w:tcPr>
            <w:tcW w:w="1357" w:type="dxa"/>
            <w:vAlign w:val="center"/>
          </w:tcPr>
          <w:p w14:paraId="49CCF13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64E7CA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C11234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0A428E9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0D566E5D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教师提问</w:t>
            </w:r>
          </w:p>
          <w:p w14:paraId="47D4AD91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学生回答</w:t>
            </w:r>
          </w:p>
          <w:p w14:paraId="45136DF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56E71D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91278D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4B36065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教师讲解</w:t>
            </w:r>
          </w:p>
          <w:p w14:paraId="5085DFA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AE2D9A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C3FF73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FA3B3A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8466FF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381B8AC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4BD0464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AACEC7F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2BC47B11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教师讲解</w:t>
            </w:r>
          </w:p>
          <w:p w14:paraId="2BB1F2C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4BB673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473F8F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67B147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E3A812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B79934A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78EE295D">
            <w:pPr>
              <w:spacing w:line="40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教师强调</w:t>
            </w:r>
          </w:p>
          <w:p w14:paraId="76AD739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316F32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CCFE79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546ECB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E0E686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654D2F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84BFE02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1793FB18">
            <w:pPr>
              <w:spacing w:line="40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教师举例说明</w:t>
            </w:r>
          </w:p>
          <w:p w14:paraId="7513AD8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E9736A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278FAE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B98C33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ACCF87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EE44DC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857B58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B3B771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E377B6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7388667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学生理解掌握</w:t>
            </w:r>
          </w:p>
          <w:p w14:paraId="4E8904B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987D97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BADBDE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EDBC5C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2F0B713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462903B7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学生展示，教师点评</w:t>
            </w:r>
          </w:p>
          <w:p w14:paraId="48EF9771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3F4330E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24D13A1B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4601B05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7C439A9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4491777C">
            <w:pPr>
              <w:spacing w:line="420" w:lineRule="exact"/>
              <w:rPr>
                <w:rFonts w:hint="eastAsia" w:ascii="宋体" w:cs="宋体"/>
                <w:sz w:val="24"/>
              </w:rPr>
            </w:pPr>
          </w:p>
          <w:p w14:paraId="1AD75487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师生共同总结本节课所学知识</w:t>
            </w:r>
          </w:p>
          <w:p w14:paraId="51D26DB9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学生独立完成</w:t>
            </w:r>
          </w:p>
        </w:tc>
      </w:tr>
      <w:tr w14:paraId="7D2ED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</w:tcPr>
          <w:p w14:paraId="6B3D2F4B">
            <w:pPr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教后小结与反思</w:t>
            </w:r>
          </w:p>
          <w:p w14:paraId="254C533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C2178A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B1EEC1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C553D7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D2521F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49562C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1FBB99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10BF0B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21F211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F44F2B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320B58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8E1658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A0078D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F2945B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D648DB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59D989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9F2F2E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85C737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DC73C6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F652BE2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7516F98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A32E2AD">
            <w:pPr>
              <w:spacing w:line="500" w:lineRule="exact"/>
              <w:ind w:firstLine="482" w:firstLineChars="200"/>
              <w:rPr>
                <w:rFonts w:ascii="宋体" w:cs="宋体"/>
                <w:b/>
                <w:sz w:val="24"/>
              </w:rPr>
            </w:pPr>
          </w:p>
        </w:tc>
      </w:tr>
    </w:tbl>
    <w:p w14:paraId="08664905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0C08E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BF4A3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8EB27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5F8E4">
    <w:pPr>
      <w:pStyle w:val="5"/>
      <w:pBdr>
        <w:bottom w:val="single" w:color="auto" w:sz="4" w:space="1"/>
      </w:pBdr>
      <w:tabs>
        <w:tab w:val="clear" w:pos="4153"/>
      </w:tabs>
      <w:jc w:val="both"/>
    </w:pPr>
    <w:r>
      <w:pict>
        <v:shape id="_x0000_i1025" o:spt="75" alt="莱芜技师学院   香蕉定稿_副本" type="#_x0000_t75" style="height:16.3pt;width:17.15pt;" filled="f" o:preferrelative="t" stroked="f" coordsize="21600,21600">
          <v:path/>
          <v:fill on="f" focussize="0,0"/>
          <v:stroke on="f" joinstyle="miter"/>
          <v:imagedata r:id="rId1" cropleft="9816f" croptop="23798f" cropright="20821f" cropbottom="17422f" o:title=""/>
          <o:lock v:ext="edit" aspectratio="t"/>
          <w10:wrap type="none"/>
          <w10:anchorlock/>
        </v:shape>
      </w:pict>
    </w:r>
    <w:r>
      <w:rPr>
        <w:rFonts w:hint="eastAsia"/>
      </w:rPr>
      <w:t>莱芜技师学院</w:t>
    </w:r>
    <w:r>
      <w:t xml:space="preserve">                                                         </w:t>
    </w:r>
    <w:r>
      <w:rPr>
        <w:rFonts w:hint="eastAsia"/>
      </w:rPr>
      <w:t>理论课程教案设计</w:t>
    </w:r>
  </w:p>
  <w:p w14:paraId="7749FE51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2NjBkODJmMGNlZWQ3ZWJmNTU0OGU0NTRjYjQ1MGYifQ=="/>
  </w:docVars>
  <w:rsids>
    <w:rsidRoot w:val="5D6B1B04"/>
    <w:rsid w:val="00003A57"/>
    <w:rsid w:val="00011FDB"/>
    <w:rsid w:val="0002187A"/>
    <w:rsid w:val="00046C42"/>
    <w:rsid w:val="00060601"/>
    <w:rsid w:val="000830FC"/>
    <w:rsid w:val="00084A9D"/>
    <w:rsid w:val="0008505B"/>
    <w:rsid w:val="00086D4A"/>
    <w:rsid w:val="000A4957"/>
    <w:rsid w:val="000D2202"/>
    <w:rsid w:val="000F6C1F"/>
    <w:rsid w:val="0010327B"/>
    <w:rsid w:val="00120AA1"/>
    <w:rsid w:val="0013143F"/>
    <w:rsid w:val="0013227B"/>
    <w:rsid w:val="00136752"/>
    <w:rsid w:val="001611EE"/>
    <w:rsid w:val="00173F9D"/>
    <w:rsid w:val="00190AFE"/>
    <w:rsid w:val="001A0C89"/>
    <w:rsid w:val="001B4FDC"/>
    <w:rsid w:val="001B7A32"/>
    <w:rsid w:val="001C63B5"/>
    <w:rsid w:val="001D057F"/>
    <w:rsid w:val="001E3E07"/>
    <w:rsid w:val="001E71E4"/>
    <w:rsid w:val="001F5509"/>
    <w:rsid w:val="0022728D"/>
    <w:rsid w:val="00250B74"/>
    <w:rsid w:val="00261CA1"/>
    <w:rsid w:val="00273089"/>
    <w:rsid w:val="002A3CC5"/>
    <w:rsid w:val="002C3BF6"/>
    <w:rsid w:val="002D1C4A"/>
    <w:rsid w:val="002F630A"/>
    <w:rsid w:val="00313011"/>
    <w:rsid w:val="00327382"/>
    <w:rsid w:val="00327C53"/>
    <w:rsid w:val="0035559A"/>
    <w:rsid w:val="003713C2"/>
    <w:rsid w:val="003742AF"/>
    <w:rsid w:val="00375E37"/>
    <w:rsid w:val="003A6593"/>
    <w:rsid w:val="003A7D67"/>
    <w:rsid w:val="003B4433"/>
    <w:rsid w:val="003C5F1B"/>
    <w:rsid w:val="003D058A"/>
    <w:rsid w:val="003D19D7"/>
    <w:rsid w:val="003E5CDF"/>
    <w:rsid w:val="003E601F"/>
    <w:rsid w:val="00402F14"/>
    <w:rsid w:val="00404EC5"/>
    <w:rsid w:val="00405BF8"/>
    <w:rsid w:val="0043382E"/>
    <w:rsid w:val="00437B0F"/>
    <w:rsid w:val="004408E4"/>
    <w:rsid w:val="00491C05"/>
    <w:rsid w:val="004979B8"/>
    <w:rsid w:val="004A50FA"/>
    <w:rsid w:val="004C2543"/>
    <w:rsid w:val="004D49E2"/>
    <w:rsid w:val="004D5E85"/>
    <w:rsid w:val="004E6FE7"/>
    <w:rsid w:val="004F4A07"/>
    <w:rsid w:val="00505B76"/>
    <w:rsid w:val="00505DCD"/>
    <w:rsid w:val="00506BC5"/>
    <w:rsid w:val="005278F2"/>
    <w:rsid w:val="005352F6"/>
    <w:rsid w:val="00540162"/>
    <w:rsid w:val="005974A8"/>
    <w:rsid w:val="005A6F1F"/>
    <w:rsid w:val="005B5DE1"/>
    <w:rsid w:val="005D7284"/>
    <w:rsid w:val="00605C7F"/>
    <w:rsid w:val="00617473"/>
    <w:rsid w:val="00622858"/>
    <w:rsid w:val="0063214C"/>
    <w:rsid w:val="006422C5"/>
    <w:rsid w:val="00643BE3"/>
    <w:rsid w:val="006454C8"/>
    <w:rsid w:val="006546BB"/>
    <w:rsid w:val="00671182"/>
    <w:rsid w:val="006836D3"/>
    <w:rsid w:val="006960FC"/>
    <w:rsid w:val="006A290C"/>
    <w:rsid w:val="006D2C4F"/>
    <w:rsid w:val="006E49B3"/>
    <w:rsid w:val="006F612A"/>
    <w:rsid w:val="00711B2B"/>
    <w:rsid w:val="00721158"/>
    <w:rsid w:val="00722EA5"/>
    <w:rsid w:val="00727583"/>
    <w:rsid w:val="007329EA"/>
    <w:rsid w:val="00741029"/>
    <w:rsid w:val="00742A73"/>
    <w:rsid w:val="0074742B"/>
    <w:rsid w:val="00760ED8"/>
    <w:rsid w:val="007732DB"/>
    <w:rsid w:val="00782BD9"/>
    <w:rsid w:val="00782E98"/>
    <w:rsid w:val="007A29B1"/>
    <w:rsid w:val="007C69BC"/>
    <w:rsid w:val="007D24EF"/>
    <w:rsid w:val="00841DDA"/>
    <w:rsid w:val="00852535"/>
    <w:rsid w:val="0086112F"/>
    <w:rsid w:val="0086185E"/>
    <w:rsid w:val="008809BC"/>
    <w:rsid w:val="00897A96"/>
    <w:rsid w:val="008B0C90"/>
    <w:rsid w:val="008C22DA"/>
    <w:rsid w:val="008D7040"/>
    <w:rsid w:val="008E369E"/>
    <w:rsid w:val="008E4E29"/>
    <w:rsid w:val="008E52D4"/>
    <w:rsid w:val="008F6432"/>
    <w:rsid w:val="00941C44"/>
    <w:rsid w:val="00963F91"/>
    <w:rsid w:val="00975DD1"/>
    <w:rsid w:val="00980B75"/>
    <w:rsid w:val="009913D5"/>
    <w:rsid w:val="009B104F"/>
    <w:rsid w:val="009B30ED"/>
    <w:rsid w:val="009C5C2C"/>
    <w:rsid w:val="009F23D3"/>
    <w:rsid w:val="00A0388D"/>
    <w:rsid w:val="00A24B37"/>
    <w:rsid w:val="00A4784B"/>
    <w:rsid w:val="00A57937"/>
    <w:rsid w:val="00A64F4B"/>
    <w:rsid w:val="00A83F6B"/>
    <w:rsid w:val="00A93B95"/>
    <w:rsid w:val="00AD17C0"/>
    <w:rsid w:val="00B03C84"/>
    <w:rsid w:val="00B12C5E"/>
    <w:rsid w:val="00B30369"/>
    <w:rsid w:val="00B31384"/>
    <w:rsid w:val="00B61242"/>
    <w:rsid w:val="00B64A0A"/>
    <w:rsid w:val="00B73FC2"/>
    <w:rsid w:val="00B74AFC"/>
    <w:rsid w:val="00B83156"/>
    <w:rsid w:val="00B932D7"/>
    <w:rsid w:val="00BA0746"/>
    <w:rsid w:val="00BB0435"/>
    <w:rsid w:val="00BC4C5C"/>
    <w:rsid w:val="00BD573A"/>
    <w:rsid w:val="00BE03BF"/>
    <w:rsid w:val="00BE180D"/>
    <w:rsid w:val="00BE47B9"/>
    <w:rsid w:val="00BF077F"/>
    <w:rsid w:val="00BF775F"/>
    <w:rsid w:val="00C03CBF"/>
    <w:rsid w:val="00C14D92"/>
    <w:rsid w:val="00C230F5"/>
    <w:rsid w:val="00C523EB"/>
    <w:rsid w:val="00C52EAE"/>
    <w:rsid w:val="00C64375"/>
    <w:rsid w:val="00C720C4"/>
    <w:rsid w:val="00C756C8"/>
    <w:rsid w:val="00CB26F4"/>
    <w:rsid w:val="00CD05B4"/>
    <w:rsid w:val="00CD2601"/>
    <w:rsid w:val="00CD5CB1"/>
    <w:rsid w:val="00CD6113"/>
    <w:rsid w:val="00CD6EC2"/>
    <w:rsid w:val="00CE2269"/>
    <w:rsid w:val="00D127D8"/>
    <w:rsid w:val="00D1767F"/>
    <w:rsid w:val="00D33CEB"/>
    <w:rsid w:val="00D4430E"/>
    <w:rsid w:val="00D44518"/>
    <w:rsid w:val="00D524BB"/>
    <w:rsid w:val="00D9045B"/>
    <w:rsid w:val="00D908E0"/>
    <w:rsid w:val="00DB4FC7"/>
    <w:rsid w:val="00DC328A"/>
    <w:rsid w:val="00DD4BC0"/>
    <w:rsid w:val="00DD7557"/>
    <w:rsid w:val="00DE02EE"/>
    <w:rsid w:val="00DF0401"/>
    <w:rsid w:val="00DF4D24"/>
    <w:rsid w:val="00DF550C"/>
    <w:rsid w:val="00DF6169"/>
    <w:rsid w:val="00DF64F4"/>
    <w:rsid w:val="00E13486"/>
    <w:rsid w:val="00E16975"/>
    <w:rsid w:val="00E17D5C"/>
    <w:rsid w:val="00E25F5D"/>
    <w:rsid w:val="00E34FC4"/>
    <w:rsid w:val="00E43CD1"/>
    <w:rsid w:val="00E56F90"/>
    <w:rsid w:val="00E61CED"/>
    <w:rsid w:val="00EF24C5"/>
    <w:rsid w:val="00EF342F"/>
    <w:rsid w:val="00F01C0B"/>
    <w:rsid w:val="00F026AE"/>
    <w:rsid w:val="00F10261"/>
    <w:rsid w:val="00F229FB"/>
    <w:rsid w:val="00F536B4"/>
    <w:rsid w:val="00F66557"/>
    <w:rsid w:val="00F80EBF"/>
    <w:rsid w:val="00F85882"/>
    <w:rsid w:val="00F87C5A"/>
    <w:rsid w:val="00FB0AF5"/>
    <w:rsid w:val="00FC4849"/>
    <w:rsid w:val="00FE22D6"/>
    <w:rsid w:val="00FF4512"/>
    <w:rsid w:val="00FF471E"/>
    <w:rsid w:val="01A7300D"/>
    <w:rsid w:val="023334A4"/>
    <w:rsid w:val="023A6CD9"/>
    <w:rsid w:val="025A7E46"/>
    <w:rsid w:val="0295339B"/>
    <w:rsid w:val="03094A24"/>
    <w:rsid w:val="030B4CCA"/>
    <w:rsid w:val="03656401"/>
    <w:rsid w:val="048B1B5C"/>
    <w:rsid w:val="04B464CE"/>
    <w:rsid w:val="04C468CC"/>
    <w:rsid w:val="04FE63B4"/>
    <w:rsid w:val="054E09BE"/>
    <w:rsid w:val="056B4B16"/>
    <w:rsid w:val="058C20FD"/>
    <w:rsid w:val="059E36F3"/>
    <w:rsid w:val="06052BB4"/>
    <w:rsid w:val="064918B1"/>
    <w:rsid w:val="06C61153"/>
    <w:rsid w:val="06CE1DB6"/>
    <w:rsid w:val="06E64B57"/>
    <w:rsid w:val="07332BC2"/>
    <w:rsid w:val="075229E7"/>
    <w:rsid w:val="07CE18DD"/>
    <w:rsid w:val="0865499C"/>
    <w:rsid w:val="08713341"/>
    <w:rsid w:val="08770EAA"/>
    <w:rsid w:val="08C77405"/>
    <w:rsid w:val="095347F5"/>
    <w:rsid w:val="0999783F"/>
    <w:rsid w:val="09FE29B2"/>
    <w:rsid w:val="0ABE59FA"/>
    <w:rsid w:val="0B2E7351"/>
    <w:rsid w:val="0B61144B"/>
    <w:rsid w:val="0C040028"/>
    <w:rsid w:val="0C5131F0"/>
    <w:rsid w:val="0CA21D1B"/>
    <w:rsid w:val="0CA75583"/>
    <w:rsid w:val="0CBC57A9"/>
    <w:rsid w:val="0D0450F9"/>
    <w:rsid w:val="0D833CC2"/>
    <w:rsid w:val="0D935B07"/>
    <w:rsid w:val="0DFD289D"/>
    <w:rsid w:val="0E2F75DE"/>
    <w:rsid w:val="0E3966AF"/>
    <w:rsid w:val="0E5A533E"/>
    <w:rsid w:val="0F24082C"/>
    <w:rsid w:val="0F5372FC"/>
    <w:rsid w:val="0F582B65"/>
    <w:rsid w:val="0FB83603"/>
    <w:rsid w:val="10345380"/>
    <w:rsid w:val="10406606"/>
    <w:rsid w:val="10CD33C6"/>
    <w:rsid w:val="11166833"/>
    <w:rsid w:val="111E1B8C"/>
    <w:rsid w:val="113670B8"/>
    <w:rsid w:val="113D2012"/>
    <w:rsid w:val="11C62BA3"/>
    <w:rsid w:val="11DA5AB3"/>
    <w:rsid w:val="1247672B"/>
    <w:rsid w:val="126B3B83"/>
    <w:rsid w:val="12F60F3A"/>
    <w:rsid w:val="13051255"/>
    <w:rsid w:val="1332447C"/>
    <w:rsid w:val="13484DD3"/>
    <w:rsid w:val="13592984"/>
    <w:rsid w:val="147A1112"/>
    <w:rsid w:val="14C6340F"/>
    <w:rsid w:val="14DE3B0C"/>
    <w:rsid w:val="15597F0E"/>
    <w:rsid w:val="158F12AA"/>
    <w:rsid w:val="15E50ECA"/>
    <w:rsid w:val="15EE5FD1"/>
    <w:rsid w:val="16022878"/>
    <w:rsid w:val="16175192"/>
    <w:rsid w:val="16C2304D"/>
    <w:rsid w:val="16E14A2E"/>
    <w:rsid w:val="1768098D"/>
    <w:rsid w:val="177E3384"/>
    <w:rsid w:val="17A76437"/>
    <w:rsid w:val="189D031D"/>
    <w:rsid w:val="19AF3CC9"/>
    <w:rsid w:val="1A512FD2"/>
    <w:rsid w:val="1A564145"/>
    <w:rsid w:val="1B310232"/>
    <w:rsid w:val="1B4345F2"/>
    <w:rsid w:val="1BDC3405"/>
    <w:rsid w:val="1C0A168B"/>
    <w:rsid w:val="1C1D45BA"/>
    <w:rsid w:val="1C4A1A87"/>
    <w:rsid w:val="1CAA5F83"/>
    <w:rsid w:val="1D8F1E47"/>
    <w:rsid w:val="1DBF7B99"/>
    <w:rsid w:val="1E0229C1"/>
    <w:rsid w:val="1E312EFF"/>
    <w:rsid w:val="1EC024D4"/>
    <w:rsid w:val="1F0C68BF"/>
    <w:rsid w:val="1F3F0A7D"/>
    <w:rsid w:val="1F966194"/>
    <w:rsid w:val="1FB57B5F"/>
    <w:rsid w:val="203E0F80"/>
    <w:rsid w:val="22444FDB"/>
    <w:rsid w:val="22723AE6"/>
    <w:rsid w:val="22C04851"/>
    <w:rsid w:val="22EA704F"/>
    <w:rsid w:val="23103A2A"/>
    <w:rsid w:val="2393640A"/>
    <w:rsid w:val="23C10881"/>
    <w:rsid w:val="23C93BD9"/>
    <w:rsid w:val="247753E3"/>
    <w:rsid w:val="25331C52"/>
    <w:rsid w:val="25B47576"/>
    <w:rsid w:val="25EE5B79"/>
    <w:rsid w:val="260306DB"/>
    <w:rsid w:val="26461511"/>
    <w:rsid w:val="26D7485F"/>
    <w:rsid w:val="27FC457D"/>
    <w:rsid w:val="281F026C"/>
    <w:rsid w:val="29852351"/>
    <w:rsid w:val="299D769A"/>
    <w:rsid w:val="29A21154"/>
    <w:rsid w:val="2A035800"/>
    <w:rsid w:val="2A754234"/>
    <w:rsid w:val="2B2160A9"/>
    <w:rsid w:val="2B397896"/>
    <w:rsid w:val="2C2045B2"/>
    <w:rsid w:val="2CE41F2E"/>
    <w:rsid w:val="2D4B38B1"/>
    <w:rsid w:val="2D915768"/>
    <w:rsid w:val="2E1A575D"/>
    <w:rsid w:val="2EBD11F7"/>
    <w:rsid w:val="2F3A599D"/>
    <w:rsid w:val="2F681FC3"/>
    <w:rsid w:val="2FB7522E"/>
    <w:rsid w:val="2FC33BD3"/>
    <w:rsid w:val="31295CB7"/>
    <w:rsid w:val="325154C6"/>
    <w:rsid w:val="32601BAD"/>
    <w:rsid w:val="32742AFF"/>
    <w:rsid w:val="32EA7878"/>
    <w:rsid w:val="33194694"/>
    <w:rsid w:val="34337579"/>
    <w:rsid w:val="34A301BF"/>
    <w:rsid w:val="35F27AA1"/>
    <w:rsid w:val="361573C9"/>
    <w:rsid w:val="37AF11B0"/>
    <w:rsid w:val="37C30C14"/>
    <w:rsid w:val="38D76B99"/>
    <w:rsid w:val="392A081F"/>
    <w:rsid w:val="39BF540B"/>
    <w:rsid w:val="39D10636"/>
    <w:rsid w:val="39F844ED"/>
    <w:rsid w:val="3B251BE5"/>
    <w:rsid w:val="3B4756B8"/>
    <w:rsid w:val="3C636521"/>
    <w:rsid w:val="3CA2276F"/>
    <w:rsid w:val="3CD64F45"/>
    <w:rsid w:val="3D1658CB"/>
    <w:rsid w:val="3DD41EEA"/>
    <w:rsid w:val="3E0561DF"/>
    <w:rsid w:val="3E9E65AB"/>
    <w:rsid w:val="3EAB2402"/>
    <w:rsid w:val="3F9609BC"/>
    <w:rsid w:val="403C6CA7"/>
    <w:rsid w:val="406C796F"/>
    <w:rsid w:val="40742BFB"/>
    <w:rsid w:val="40EF4827"/>
    <w:rsid w:val="412A1D04"/>
    <w:rsid w:val="413C37E5"/>
    <w:rsid w:val="41447E02"/>
    <w:rsid w:val="4183361C"/>
    <w:rsid w:val="423170C2"/>
    <w:rsid w:val="426847D8"/>
    <w:rsid w:val="42E954ED"/>
    <w:rsid w:val="42F75C15"/>
    <w:rsid w:val="4364553F"/>
    <w:rsid w:val="437870AC"/>
    <w:rsid w:val="43A86F10"/>
    <w:rsid w:val="44446C38"/>
    <w:rsid w:val="447F7523"/>
    <w:rsid w:val="44BC3CDF"/>
    <w:rsid w:val="44F93EC7"/>
    <w:rsid w:val="45317F59"/>
    <w:rsid w:val="45CB09A4"/>
    <w:rsid w:val="45F4468E"/>
    <w:rsid w:val="46000068"/>
    <w:rsid w:val="46050649"/>
    <w:rsid w:val="46101C61"/>
    <w:rsid w:val="46B86B56"/>
    <w:rsid w:val="47426D80"/>
    <w:rsid w:val="478368A3"/>
    <w:rsid w:val="48272AF9"/>
    <w:rsid w:val="489548AE"/>
    <w:rsid w:val="489A776F"/>
    <w:rsid w:val="48BB0AAA"/>
    <w:rsid w:val="495C4A24"/>
    <w:rsid w:val="49845D29"/>
    <w:rsid w:val="498E0956"/>
    <w:rsid w:val="49C10D2B"/>
    <w:rsid w:val="4AE72A13"/>
    <w:rsid w:val="4B02784D"/>
    <w:rsid w:val="4B045180"/>
    <w:rsid w:val="4B181FB0"/>
    <w:rsid w:val="4BA601D9"/>
    <w:rsid w:val="4C097FBD"/>
    <w:rsid w:val="4D1F46E6"/>
    <w:rsid w:val="4DCD0066"/>
    <w:rsid w:val="4E224EF1"/>
    <w:rsid w:val="4ED525BA"/>
    <w:rsid w:val="4EDB7886"/>
    <w:rsid w:val="4F6E725F"/>
    <w:rsid w:val="506F7733"/>
    <w:rsid w:val="507E1724"/>
    <w:rsid w:val="50E772C9"/>
    <w:rsid w:val="50EA3F37"/>
    <w:rsid w:val="512C2F2E"/>
    <w:rsid w:val="51AF52C2"/>
    <w:rsid w:val="51EE0B2B"/>
    <w:rsid w:val="520D5E6B"/>
    <w:rsid w:val="52A5743C"/>
    <w:rsid w:val="52BF2FB7"/>
    <w:rsid w:val="53E17603"/>
    <w:rsid w:val="53E57CE0"/>
    <w:rsid w:val="53F266B1"/>
    <w:rsid w:val="547215A0"/>
    <w:rsid w:val="550348EE"/>
    <w:rsid w:val="55452810"/>
    <w:rsid w:val="554F7B33"/>
    <w:rsid w:val="556159FC"/>
    <w:rsid w:val="55B41744"/>
    <w:rsid w:val="5649417E"/>
    <w:rsid w:val="568832FC"/>
    <w:rsid w:val="56B20379"/>
    <w:rsid w:val="57D165DD"/>
    <w:rsid w:val="57F24A63"/>
    <w:rsid w:val="5A334E97"/>
    <w:rsid w:val="5ABA2B79"/>
    <w:rsid w:val="5ABD593E"/>
    <w:rsid w:val="5AF2343A"/>
    <w:rsid w:val="5B123195"/>
    <w:rsid w:val="5B503CBD"/>
    <w:rsid w:val="5B7A6F8C"/>
    <w:rsid w:val="5C263ECC"/>
    <w:rsid w:val="5C384E7D"/>
    <w:rsid w:val="5CAC13C7"/>
    <w:rsid w:val="5CB87D6C"/>
    <w:rsid w:val="5CF8285E"/>
    <w:rsid w:val="5D17741F"/>
    <w:rsid w:val="5D6B1B04"/>
    <w:rsid w:val="5DA8519B"/>
    <w:rsid w:val="5EA52572"/>
    <w:rsid w:val="5F9B6D77"/>
    <w:rsid w:val="60C47246"/>
    <w:rsid w:val="61564E6F"/>
    <w:rsid w:val="61B217DE"/>
    <w:rsid w:val="61DF2232"/>
    <w:rsid w:val="625422E5"/>
    <w:rsid w:val="629628FD"/>
    <w:rsid w:val="631C6476"/>
    <w:rsid w:val="63400ABB"/>
    <w:rsid w:val="63EE6769"/>
    <w:rsid w:val="63F44C50"/>
    <w:rsid w:val="63FC2C34"/>
    <w:rsid w:val="641827F5"/>
    <w:rsid w:val="641E3922"/>
    <w:rsid w:val="6471009C"/>
    <w:rsid w:val="6472739A"/>
    <w:rsid w:val="64D762BA"/>
    <w:rsid w:val="652561BA"/>
    <w:rsid w:val="65961181"/>
    <w:rsid w:val="66014531"/>
    <w:rsid w:val="662446C4"/>
    <w:rsid w:val="663C1A0D"/>
    <w:rsid w:val="6653121C"/>
    <w:rsid w:val="665925BF"/>
    <w:rsid w:val="669F433E"/>
    <w:rsid w:val="68953657"/>
    <w:rsid w:val="68DB3760"/>
    <w:rsid w:val="69197DFC"/>
    <w:rsid w:val="69CC12FA"/>
    <w:rsid w:val="69EF6014"/>
    <w:rsid w:val="6A2C1D99"/>
    <w:rsid w:val="6A5A06B4"/>
    <w:rsid w:val="6AA832C6"/>
    <w:rsid w:val="6B2D7B77"/>
    <w:rsid w:val="6BA918F3"/>
    <w:rsid w:val="6BA94D7D"/>
    <w:rsid w:val="6BB82B37"/>
    <w:rsid w:val="6BCE135A"/>
    <w:rsid w:val="6C4C4ED0"/>
    <w:rsid w:val="6C8E2897"/>
    <w:rsid w:val="6CC14A1B"/>
    <w:rsid w:val="6CC938CF"/>
    <w:rsid w:val="6D66021D"/>
    <w:rsid w:val="6DA1572D"/>
    <w:rsid w:val="6DE54739"/>
    <w:rsid w:val="6DF8446C"/>
    <w:rsid w:val="6E667AAA"/>
    <w:rsid w:val="6EEF60FD"/>
    <w:rsid w:val="6F6027C7"/>
    <w:rsid w:val="704C651B"/>
    <w:rsid w:val="71123A97"/>
    <w:rsid w:val="713C6D66"/>
    <w:rsid w:val="720C327A"/>
    <w:rsid w:val="73702CF6"/>
    <w:rsid w:val="73CA3031"/>
    <w:rsid w:val="745C6C84"/>
    <w:rsid w:val="748527D2"/>
    <w:rsid w:val="74884070"/>
    <w:rsid w:val="74C86182"/>
    <w:rsid w:val="7509068C"/>
    <w:rsid w:val="75205E1E"/>
    <w:rsid w:val="75422B3C"/>
    <w:rsid w:val="75906732"/>
    <w:rsid w:val="75907D95"/>
    <w:rsid w:val="75B71701"/>
    <w:rsid w:val="75DA6B4D"/>
    <w:rsid w:val="76240D0C"/>
    <w:rsid w:val="763320A1"/>
    <w:rsid w:val="76760624"/>
    <w:rsid w:val="775D3592"/>
    <w:rsid w:val="781B00DD"/>
    <w:rsid w:val="78850FF2"/>
    <w:rsid w:val="78DB3308"/>
    <w:rsid w:val="793A533E"/>
    <w:rsid w:val="795C5B9D"/>
    <w:rsid w:val="79705FE6"/>
    <w:rsid w:val="79D7587D"/>
    <w:rsid w:val="7A356A48"/>
    <w:rsid w:val="7A721A4A"/>
    <w:rsid w:val="7A791549"/>
    <w:rsid w:val="7AE55D78"/>
    <w:rsid w:val="7AEB1B27"/>
    <w:rsid w:val="7B4038F6"/>
    <w:rsid w:val="7B690757"/>
    <w:rsid w:val="7C120DEF"/>
    <w:rsid w:val="7CD6006E"/>
    <w:rsid w:val="7D3923AB"/>
    <w:rsid w:val="7E243072"/>
    <w:rsid w:val="7E924469"/>
    <w:rsid w:val="7EE33CF8"/>
    <w:rsid w:val="7F01339C"/>
    <w:rsid w:val="7F2A28F3"/>
    <w:rsid w:val="7F3D749F"/>
    <w:rsid w:val="7F5F07EF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</w:rPr>
  </w:style>
  <w:style w:type="paragraph" w:styleId="3">
    <w:name w:val="annotation text"/>
    <w:basedOn w:val="1"/>
    <w:link w:val="11"/>
    <w:qFormat/>
    <w:uiPriority w:val="99"/>
    <w:pPr>
      <w:jc w:val="left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批注文字 字符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2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bt1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黑体" w:hAnsi="宋体" w:eastAsia="黑体" w:cs="宋体"/>
      <w:color w:val="FF6600"/>
      <w:kern w:val="0"/>
      <w:sz w:val="39"/>
      <w:szCs w:val="39"/>
    </w:rPr>
  </w:style>
  <w:style w:type="paragraph" w:customStyle="1" w:styleId="16">
    <w:name w:val="bt2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黑体" w:hAnsi="宋体" w:eastAsia="黑体" w:cs="宋体"/>
      <w:color w:val="990099"/>
      <w:kern w:val="0"/>
      <w:sz w:val="36"/>
      <w:szCs w:val="36"/>
    </w:rPr>
  </w:style>
  <w:style w:type="paragraph" w:customStyle="1" w:styleId="17">
    <w:name w:val="style2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宋体" w:hAnsi="宋体" w:cs="宋体"/>
      <w:color w:val="7B04FF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560AD2-08B9-417B-954D-12F134EF1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1334</Words>
  <Characters>1367</Characters>
  <Lines>11</Lines>
  <Paragraphs>3</Paragraphs>
  <TotalTime>191</TotalTime>
  <ScaleCrop>false</ScaleCrop>
  <LinksUpToDate>false</LinksUpToDate>
  <CharactersWithSpaces>1471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2020-02-23T08:12:00Z</dcterms:created>
  <dc:creator>∴国¤国∵</dc:creator>
  <cp:lastModifiedBy>NINGNING</cp:lastModifiedBy>
  <cp:lastPrinted>2025-04-21T00:58:00Z</cp:lastPrinted>
  <dcterms:modified xsi:type="dcterms:W3CDTF">2025-10-23T10:51:13Z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5B0C011DBDA2460BAD3CD8E36D4D42B6_12</vt:lpwstr>
  </property>
</Properties>
</file>