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2AAE9">
      <w:pPr>
        <w:jc w:val="center"/>
        <w:rPr>
          <w:rFonts w:ascii="宋体" w:cs="宋体"/>
          <w:b/>
          <w:sz w:val="44"/>
          <w:szCs w:val="44"/>
        </w:rPr>
      </w:pPr>
      <w:bookmarkStart w:id="0" w:name="_GoBack"/>
      <w:bookmarkEnd w:id="0"/>
      <w:r>
        <w:rPr>
          <w:rFonts w:hint="eastAsia" w:ascii="宋体" w:hAnsi="宋体"/>
          <w:b/>
          <w:sz w:val="44"/>
          <w:szCs w:val="44"/>
        </w:rPr>
        <w:t>理论课程教案设计</w:t>
      </w:r>
    </w:p>
    <w:tbl>
      <w:tblPr>
        <w:tblStyle w:val="8"/>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48"/>
        <w:gridCol w:w="2508"/>
        <w:gridCol w:w="1677"/>
        <w:gridCol w:w="1530"/>
        <w:gridCol w:w="1357"/>
      </w:tblGrid>
      <w:tr w14:paraId="7470F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548" w:type="dxa"/>
            <w:vAlign w:val="center"/>
          </w:tcPr>
          <w:p w14:paraId="386C070E">
            <w:pPr>
              <w:jc w:val="center"/>
              <w:rPr>
                <w:rFonts w:ascii="宋体" w:cs="宋体"/>
                <w:b/>
                <w:sz w:val="24"/>
              </w:rPr>
            </w:pPr>
            <w:r>
              <w:rPr>
                <w:rFonts w:hint="eastAsia" w:ascii="宋体" w:hAnsi="宋体" w:cs="宋体"/>
                <w:b/>
                <w:sz w:val="24"/>
              </w:rPr>
              <w:t>授课科目</w:t>
            </w:r>
          </w:p>
        </w:tc>
        <w:tc>
          <w:tcPr>
            <w:tcW w:w="2508" w:type="dxa"/>
            <w:vAlign w:val="center"/>
          </w:tcPr>
          <w:p w14:paraId="48C56904">
            <w:pPr>
              <w:jc w:val="center"/>
              <w:rPr>
                <w:rFonts w:ascii="宋体" w:cs="宋体"/>
                <w:bCs/>
                <w:sz w:val="24"/>
              </w:rPr>
            </w:pPr>
            <w:r>
              <w:rPr>
                <w:rFonts w:hint="eastAsia" w:ascii="宋体" w:hAnsi="宋体" w:cs="宋体"/>
                <w:bCs/>
                <w:sz w:val="24"/>
              </w:rPr>
              <w:t>财务会计</w:t>
            </w:r>
          </w:p>
        </w:tc>
        <w:tc>
          <w:tcPr>
            <w:tcW w:w="1677" w:type="dxa"/>
            <w:vAlign w:val="center"/>
          </w:tcPr>
          <w:p w14:paraId="27DC7B9E">
            <w:pPr>
              <w:jc w:val="center"/>
              <w:rPr>
                <w:rFonts w:ascii="宋体" w:cs="宋体"/>
                <w:b/>
                <w:sz w:val="24"/>
              </w:rPr>
            </w:pPr>
            <w:r>
              <w:rPr>
                <w:rFonts w:hint="eastAsia" w:ascii="宋体" w:hAnsi="宋体" w:cs="宋体"/>
                <w:b/>
                <w:sz w:val="24"/>
              </w:rPr>
              <w:t>授课教师</w:t>
            </w:r>
          </w:p>
        </w:tc>
        <w:tc>
          <w:tcPr>
            <w:tcW w:w="2887" w:type="dxa"/>
            <w:gridSpan w:val="2"/>
            <w:vAlign w:val="center"/>
          </w:tcPr>
          <w:p w14:paraId="08EF4DFA">
            <w:pPr>
              <w:jc w:val="center"/>
              <w:rPr>
                <w:rFonts w:ascii="宋体" w:cs="宋体"/>
                <w:bCs/>
                <w:sz w:val="24"/>
              </w:rPr>
            </w:pPr>
            <w:r>
              <w:rPr>
                <w:rFonts w:hint="eastAsia" w:ascii="宋体" w:hAnsi="宋体" w:cs="宋体"/>
                <w:bCs/>
                <w:sz w:val="24"/>
              </w:rPr>
              <w:t>赵宁宁</w:t>
            </w:r>
          </w:p>
        </w:tc>
      </w:tr>
      <w:tr w14:paraId="4ABDD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548" w:type="dxa"/>
            <w:vAlign w:val="center"/>
          </w:tcPr>
          <w:p w14:paraId="6834A1D8">
            <w:pPr>
              <w:jc w:val="center"/>
              <w:rPr>
                <w:rFonts w:ascii="宋体" w:cs="宋体"/>
                <w:b/>
                <w:sz w:val="24"/>
              </w:rPr>
            </w:pPr>
            <w:r>
              <w:rPr>
                <w:rFonts w:hint="eastAsia" w:ascii="宋体" w:hAnsi="宋体" w:cs="宋体"/>
                <w:b/>
                <w:sz w:val="24"/>
              </w:rPr>
              <w:t>授课内容</w:t>
            </w:r>
          </w:p>
        </w:tc>
        <w:tc>
          <w:tcPr>
            <w:tcW w:w="2508" w:type="dxa"/>
            <w:vAlign w:val="center"/>
          </w:tcPr>
          <w:p w14:paraId="75927DDD">
            <w:pPr>
              <w:jc w:val="center"/>
              <w:rPr>
                <w:rFonts w:ascii="宋体" w:cs="宋体"/>
                <w:sz w:val="24"/>
              </w:rPr>
            </w:pPr>
            <w:r>
              <w:rPr>
                <w:rFonts w:hint="eastAsia" w:ascii="宋体" w:cs="宋体"/>
                <w:sz w:val="24"/>
              </w:rPr>
              <w:t>财务报表的概述</w:t>
            </w:r>
          </w:p>
        </w:tc>
        <w:tc>
          <w:tcPr>
            <w:tcW w:w="1677" w:type="dxa"/>
            <w:vAlign w:val="center"/>
          </w:tcPr>
          <w:p w14:paraId="4B786C39">
            <w:pPr>
              <w:jc w:val="center"/>
              <w:rPr>
                <w:rFonts w:ascii="宋体" w:cs="宋体"/>
                <w:b/>
                <w:sz w:val="24"/>
              </w:rPr>
            </w:pPr>
            <w:r>
              <w:rPr>
                <w:rFonts w:hint="eastAsia" w:ascii="宋体" w:hAnsi="宋体" w:cs="宋体"/>
                <w:b/>
                <w:sz w:val="24"/>
              </w:rPr>
              <w:t>授课班级</w:t>
            </w:r>
          </w:p>
        </w:tc>
        <w:tc>
          <w:tcPr>
            <w:tcW w:w="2887" w:type="dxa"/>
            <w:gridSpan w:val="2"/>
            <w:vAlign w:val="center"/>
          </w:tcPr>
          <w:p w14:paraId="724C6D69">
            <w:pPr>
              <w:jc w:val="center"/>
              <w:rPr>
                <w:rFonts w:ascii="宋体" w:cs="宋体"/>
                <w:bCs/>
                <w:sz w:val="24"/>
              </w:rPr>
            </w:pPr>
          </w:p>
        </w:tc>
      </w:tr>
      <w:tr w14:paraId="6F9AF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548" w:type="dxa"/>
            <w:vAlign w:val="center"/>
          </w:tcPr>
          <w:p w14:paraId="0610763D">
            <w:pPr>
              <w:jc w:val="center"/>
              <w:rPr>
                <w:rFonts w:ascii="宋体" w:cs="宋体"/>
                <w:b/>
                <w:sz w:val="24"/>
              </w:rPr>
            </w:pPr>
            <w:r>
              <w:rPr>
                <w:rFonts w:hint="eastAsia" w:ascii="宋体" w:hAnsi="宋体" w:cs="宋体"/>
                <w:b/>
                <w:sz w:val="24"/>
              </w:rPr>
              <w:t>授课方法</w:t>
            </w:r>
          </w:p>
        </w:tc>
        <w:tc>
          <w:tcPr>
            <w:tcW w:w="2508" w:type="dxa"/>
            <w:vAlign w:val="center"/>
          </w:tcPr>
          <w:p w14:paraId="227B3A11">
            <w:pPr>
              <w:jc w:val="center"/>
              <w:rPr>
                <w:rFonts w:ascii="宋体" w:cs="宋体"/>
                <w:bCs/>
                <w:sz w:val="24"/>
              </w:rPr>
            </w:pPr>
            <w:r>
              <w:rPr>
                <w:rFonts w:hint="eastAsia" w:ascii="宋体" w:hAnsi="宋体" w:cs="宋体"/>
                <w:bCs/>
                <w:sz w:val="24"/>
              </w:rPr>
              <w:t>讲授</w:t>
            </w:r>
          </w:p>
        </w:tc>
        <w:tc>
          <w:tcPr>
            <w:tcW w:w="1677" w:type="dxa"/>
            <w:vAlign w:val="center"/>
          </w:tcPr>
          <w:p w14:paraId="0D016F5B">
            <w:pPr>
              <w:jc w:val="center"/>
              <w:rPr>
                <w:rFonts w:ascii="宋体" w:cs="宋体"/>
                <w:sz w:val="24"/>
              </w:rPr>
            </w:pPr>
            <w:r>
              <w:rPr>
                <w:rFonts w:hint="eastAsia" w:ascii="宋体" w:hAnsi="宋体" w:cs="宋体"/>
                <w:b/>
                <w:sz w:val="24"/>
              </w:rPr>
              <w:t>课时数</w:t>
            </w:r>
          </w:p>
        </w:tc>
        <w:tc>
          <w:tcPr>
            <w:tcW w:w="2887" w:type="dxa"/>
            <w:gridSpan w:val="2"/>
            <w:vAlign w:val="center"/>
          </w:tcPr>
          <w:p w14:paraId="3092A29B">
            <w:pPr>
              <w:jc w:val="center"/>
              <w:rPr>
                <w:rFonts w:ascii="宋体" w:cs="宋体"/>
                <w:bCs/>
                <w:sz w:val="24"/>
              </w:rPr>
            </w:pPr>
            <w:r>
              <w:rPr>
                <w:rFonts w:ascii="宋体" w:hAnsi="宋体" w:cs="宋体"/>
                <w:bCs/>
                <w:sz w:val="24"/>
              </w:rPr>
              <w:t>2</w:t>
            </w:r>
          </w:p>
        </w:tc>
      </w:tr>
      <w:tr w14:paraId="04543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3" w:hRule="atLeast"/>
          <w:jc w:val="center"/>
        </w:trPr>
        <w:tc>
          <w:tcPr>
            <w:tcW w:w="1548" w:type="dxa"/>
            <w:vAlign w:val="center"/>
          </w:tcPr>
          <w:p w14:paraId="15B9FE59">
            <w:pPr>
              <w:jc w:val="center"/>
              <w:rPr>
                <w:rFonts w:ascii="宋体" w:cs="宋体"/>
                <w:sz w:val="24"/>
              </w:rPr>
            </w:pPr>
            <w:r>
              <w:rPr>
                <w:rFonts w:hint="eastAsia" w:ascii="宋体" w:hAnsi="宋体" w:cs="宋体"/>
                <w:b/>
                <w:sz w:val="24"/>
              </w:rPr>
              <w:t>教学目标</w:t>
            </w:r>
          </w:p>
        </w:tc>
        <w:tc>
          <w:tcPr>
            <w:tcW w:w="7072" w:type="dxa"/>
            <w:gridSpan w:val="4"/>
            <w:vAlign w:val="center"/>
          </w:tcPr>
          <w:p w14:paraId="40236D36">
            <w:pPr>
              <w:spacing w:line="420" w:lineRule="exact"/>
              <w:rPr>
                <w:rFonts w:ascii="宋体" w:cs="宋体"/>
                <w:sz w:val="24"/>
              </w:rPr>
            </w:pPr>
          </w:p>
          <w:p w14:paraId="24306EF8">
            <w:pPr>
              <w:spacing w:line="420" w:lineRule="exact"/>
              <w:rPr>
                <w:rFonts w:ascii="宋体" w:cs="宋体"/>
                <w:sz w:val="24"/>
              </w:rPr>
            </w:pPr>
            <w:r>
              <w:rPr>
                <w:rFonts w:hint="eastAsia" w:ascii="宋体" w:cs="宋体"/>
                <w:sz w:val="24"/>
              </w:rPr>
              <w:t>1.知识目标：</w:t>
            </w:r>
            <w:r>
              <w:rPr>
                <w:rFonts w:hint="eastAsia" w:ascii="宋体" w:hAnsi="宋体"/>
                <w:color w:val="000000"/>
                <w:sz w:val="24"/>
              </w:rPr>
              <w:t>正确说出财务报表的概念、描述财务报表的作用、界定财务报表的种类；</w:t>
            </w:r>
          </w:p>
          <w:p w14:paraId="5AB0717C">
            <w:pPr>
              <w:spacing w:line="420" w:lineRule="exact"/>
              <w:rPr>
                <w:rFonts w:ascii="宋体" w:cs="宋体"/>
                <w:sz w:val="24"/>
              </w:rPr>
            </w:pPr>
            <w:r>
              <w:rPr>
                <w:rFonts w:hint="eastAsia" w:ascii="宋体" w:cs="宋体"/>
                <w:sz w:val="24"/>
              </w:rPr>
              <w:t>2.能力目标：能说出财务报表的作用，通过讨论报表的作用，对照、发现、细述报表在企业中的重要性。</w:t>
            </w:r>
          </w:p>
          <w:p w14:paraId="3FCC765C">
            <w:pPr>
              <w:spacing w:line="420" w:lineRule="exact"/>
              <w:rPr>
                <w:rFonts w:ascii="宋体" w:cs="宋体"/>
                <w:sz w:val="24"/>
              </w:rPr>
            </w:pPr>
          </w:p>
        </w:tc>
      </w:tr>
      <w:tr w14:paraId="2F01D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548" w:type="dxa"/>
            <w:vAlign w:val="center"/>
          </w:tcPr>
          <w:p w14:paraId="4A0E4E0F">
            <w:pPr>
              <w:jc w:val="center"/>
              <w:rPr>
                <w:rFonts w:ascii="宋体" w:cs="宋体"/>
                <w:b/>
                <w:sz w:val="24"/>
              </w:rPr>
            </w:pPr>
            <w:r>
              <w:rPr>
                <w:rFonts w:hint="eastAsia" w:ascii="宋体" w:hAnsi="宋体" w:cs="宋体"/>
                <w:b/>
                <w:sz w:val="24"/>
              </w:rPr>
              <w:t>思政要点</w:t>
            </w:r>
          </w:p>
        </w:tc>
        <w:tc>
          <w:tcPr>
            <w:tcW w:w="7072" w:type="dxa"/>
            <w:gridSpan w:val="4"/>
            <w:vAlign w:val="center"/>
          </w:tcPr>
          <w:p w14:paraId="3D40E880">
            <w:pPr>
              <w:spacing w:line="420" w:lineRule="exact"/>
              <w:ind w:firstLine="720" w:firstLineChars="300"/>
              <w:rPr>
                <w:rFonts w:ascii="宋体" w:cs="宋体"/>
                <w:sz w:val="24"/>
              </w:rPr>
            </w:pPr>
            <w:r>
              <w:rPr>
                <w:rFonts w:hint="eastAsia" w:ascii="宋体" w:cs="宋体"/>
                <w:sz w:val="24"/>
              </w:rPr>
              <w:t>重点理解谨慎性原则意义</w:t>
            </w:r>
          </w:p>
        </w:tc>
      </w:tr>
      <w:tr w14:paraId="72E60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jc w:val="center"/>
        </w:trPr>
        <w:tc>
          <w:tcPr>
            <w:tcW w:w="1548" w:type="dxa"/>
            <w:vMerge w:val="restart"/>
            <w:vAlign w:val="center"/>
          </w:tcPr>
          <w:p w14:paraId="564A7A3C">
            <w:pPr>
              <w:jc w:val="center"/>
              <w:rPr>
                <w:rFonts w:ascii="宋体" w:cs="宋体"/>
                <w:b/>
                <w:sz w:val="24"/>
              </w:rPr>
            </w:pPr>
            <w:r>
              <w:rPr>
                <w:rFonts w:hint="eastAsia" w:ascii="宋体" w:hAnsi="宋体" w:cs="宋体"/>
                <w:b/>
                <w:sz w:val="24"/>
              </w:rPr>
              <w:t>重点难点</w:t>
            </w:r>
          </w:p>
        </w:tc>
        <w:tc>
          <w:tcPr>
            <w:tcW w:w="7072" w:type="dxa"/>
            <w:gridSpan w:val="4"/>
            <w:vAlign w:val="center"/>
          </w:tcPr>
          <w:p w14:paraId="35453171">
            <w:pPr>
              <w:spacing w:line="420" w:lineRule="exact"/>
              <w:rPr>
                <w:rFonts w:ascii="宋体" w:cs="Courier New"/>
                <w:color w:val="000000"/>
                <w:kern w:val="0"/>
                <w:sz w:val="24"/>
              </w:rPr>
            </w:pPr>
            <w:r>
              <w:rPr>
                <w:rFonts w:hint="eastAsia" w:ascii="宋体" w:hAnsi="宋体" w:cs="Courier New"/>
                <w:color w:val="000000"/>
                <w:kern w:val="0"/>
                <w:sz w:val="24"/>
              </w:rPr>
              <w:t>教学重点：</w:t>
            </w:r>
          </w:p>
          <w:p w14:paraId="144A4F7B">
            <w:pPr>
              <w:spacing w:line="420" w:lineRule="exact"/>
              <w:ind w:firstLine="480" w:firstLineChars="200"/>
              <w:rPr>
                <w:rFonts w:ascii="宋体" w:cs="宋体"/>
                <w:sz w:val="24"/>
              </w:rPr>
            </w:pPr>
            <w:r>
              <w:rPr>
                <w:rFonts w:hint="eastAsia" w:ascii="宋体" w:hAnsi="宋体"/>
                <w:color w:val="000000"/>
                <w:sz w:val="24"/>
              </w:rPr>
              <w:t>财务报表的概念</w:t>
            </w:r>
          </w:p>
        </w:tc>
      </w:tr>
      <w:tr w14:paraId="74950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1548" w:type="dxa"/>
            <w:vMerge w:val="continue"/>
            <w:vAlign w:val="center"/>
          </w:tcPr>
          <w:p w14:paraId="76B9A073">
            <w:pPr>
              <w:jc w:val="center"/>
              <w:rPr>
                <w:rFonts w:ascii="宋体" w:cs="宋体"/>
                <w:b/>
                <w:sz w:val="24"/>
              </w:rPr>
            </w:pPr>
          </w:p>
        </w:tc>
        <w:tc>
          <w:tcPr>
            <w:tcW w:w="7072" w:type="dxa"/>
            <w:gridSpan w:val="4"/>
          </w:tcPr>
          <w:p w14:paraId="3F9E1E58">
            <w:pPr>
              <w:spacing w:line="420" w:lineRule="exact"/>
              <w:rPr>
                <w:rFonts w:hint="eastAsia" w:ascii="宋体" w:hAnsi="宋体" w:cs="Courier New"/>
                <w:color w:val="333333"/>
                <w:kern w:val="0"/>
                <w:sz w:val="24"/>
              </w:rPr>
            </w:pPr>
          </w:p>
          <w:p w14:paraId="24FF8AEB">
            <w:pPr>
              <w:spacing w:line="420" w:lineRule="exact"/>
              <w:rPr>
                <w:rFonts w:ascii="宋体" w:cs="Courier New"/>
                <w:color w:val="333333"/>
                <w:kern w:val="0"/>
                <w:sz w:val="24"/>
              </w:rPr>
            </w:pPr>
            <w:r>
              <w:rPr>
                <w:rFonts w:hint="eastAsia" w:ascii="宋体" w:hAnsi="宋体" w:cs="Courier New"/>
                <w:color w:val="333333"/>
                <w:kern w:val="0"/>
                <w:sz w:val="24"/>
              </w:rPr>
              <w:t>教学难点：</w:t>
            </w:r>
          </w:p>
          <w:p w14:paraId="1DF7CD6B">
            <w:pPr>
              <w:spacing w:line="420" w:lineRule="exact"/>
              <w:ind w:firstLine="480" w:firstLineChars="200"/>
              <w:rPr>
                <w:rFonts w:ascii="宋体" w:cs="Courier New"/>
                <w:color w:val="333333"/>
                <w:kern w:val="0"/>
                <w:sz w:val="24"/>
              </w:rPr>
            </w:pPr>
            <w:r>
              <w:rPr>
                <w:rFonts w:hint="eastAsia" w:ascii="宋体" w:cs="宋体"/>
                <w:sz w:val="24"/>
              </w:rPr>
              <w:t>财务报表的作用</w:t>
            </w:r>
          </w:p>
        </w:tc>
      </w:tr>
      <w:tr w14:paraId="0D917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548" w:type="dxa"/>
            <w:vAlign w:val="center"/>
          </w:tcPr>
          <w:p w14:paraId="44E487CE">
            <w:pPr>
              <w:jc w:val="center"/>
              <w:rPr>
                <w:rFonts w:ascii="宋体" w:cs="宋体"/>
                <w:b/>
                <w:sz w:val="24"/>
              </w:rPr>
            </w:pPr>
            <w:r>
              <w:rPr>
                <w:rFonts w:hint="eastAsia" w:ascii="宋体" w:hAnsi="宋体" w:cs="宋体"/>
                <w:b/>
                <w:sz w:val="24"/>
              </w:rPr>
              <w:t>教学准备</w:t>
            </w:r>
          </w:p>
        </w:tc>
        <w:tc>
          <w:tcPr>
            <w:tcW w:w="7072" w:type="dxa"/>
            <w:gridSpan w:val="4"/>
            <w:vAlign w:val="center"/>
          </w:tcPr>
          <w:p w14:paraId="09CBAA0D">
            <w:pPr>
              <w:spacing w:line="400" w:lineRule="exact"/>
              <w:ind w:firstLine="480" w:firstLineChars="200"/>
              <w:rPr>
                <w:rFonts w:ascii="宋体" w:cs="宋体"/>
                <w:sz w:val="24"/>
              </w:rPr>
            </w:pPr>
          </w:p>
          <w:p w14:paraId="6D3AF946">
            <w:pPr>
              <w:spacing w:line="400" w:lineRule="exact"/>
              <w:rPr>
                <w:rFonts w:ascii="宋体" w:cs="宋体"/>
                <w:sz w:val="24"/>
              </w:rPr>
            </w:pPr>
            <w:r>
              <w:rPr>
                <w:rFonts w:hint="eastAsia" w:ascii="宋体" w:hAnsi="宋体" w:cs="宋体"/>
                <w:sz w:val="24"/>
              </w:rPr>
              <w:t>搜集资料，制作</w:t>
            </w:r>
            <w:r>
              <w:rPr>
                <w:rFonts w:ascii="宋体" w:hAnsi="宋体" w:cs="宋体"/>
                <w:sz w:val="24"/>
              </w:rPr>
              <w:t xml:space="preserve">PPT   </w:t>
            </w:r>
          </w:p>
          <w:p w14:paraId="3BBECEBB">
            <w:pPr>
              <w:spacing w:line="400" w:lineRule="exact"/>
              <w:ind w:firstLine="480" w:firstLineChars="200"/>
              <w:rPr>
                <w:rFonts w:ascii="宋体" w:cs="宋体"/>
                <w:sz w:val="24"/>
              </w:rPr>
            </w:pPr>
          </w:p>
          <w:p w14:paraId="3005B4DB">
            <w:pPr>
              <w:spacing w:line="400" w:lineRule="exact"/>
              <w:rPr>
                <w:rFonts w:ascii="宋体" w:cs="宋体"/>
                <w:sz w:val="24"/>
              </w:rPr>
            </w:pPr>
          </w:p>
          <w:p w14:paraId="10EB7384">
            <w:pPr>
              <w:spacing w:line="400" w:lineRule="exact"/>
              <w:rPr>
                <w:rFonts w:ascii="宋体" w:cs="宋体"/>
                <w:sz w:val="24"/>
              </w:rPr>
            </w:pPr>
          </w:p>
          <w:p w14:paraId="57F9D27A">
            <w:pPr>
              <w:spacing w:line="400" w:lineRule="exact"/>
              <w:rPr>
                <w:rFonts w:ascii="宋体" w:cs="宋体"/>
                <w:sz w:val="24"/>
              </w:rPr>
            </w:pPr>
          </w:p>
          <w:p w14:paraId="126C78B0">
            <w:pPr>
              <w:spacing w:line="400" w:lineRule="exact"/>
              <w:rPr>
                <w:rFonts w:ascii="宋体" w:cs="宋体"/>
                <w:sz w:val="24"/>
              </w:rPr>
            </w:pPr>
          </w:p>
        </w:tc>
      </w:tr>
      <w:tr w14:paraId="08CF4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63" w:type="dxa"/>
            <w:gridSpan w:val="4"/>
          </w:tcPr>
          <w:p w14:paraId="6FD81986">
            <w:pPr>
              <w:jc w:val="center"/>
              <w:rPr>
                <w:rFonts w:ascii="宋体" w:cs="宋体"/>
                <w:sz w:val="24"/>
              </w:rPr>
            </w:pPr>
            <w:r>
              <w:rPr>
                <w:rFonts w:hint="eastAsia" w:ascii="宋体" w:hAnsi="宋体" w:cs="宋体"/>
                <w:sz w:val="28"/>
                <w:szCs w:val="28"/>
              </w:rPr>
              <w:t>教学内容与环节流程设计</w:t>
            </w:r>
          </w:p>
        </w:tc>
        <w:tc>
          <w:tcPr>
            <w:tcW w:w="1357" w:type="dxa"/>
            <w:vAlign w:val="center"/>
          </w:tcPr>
          <w:p w14:paraId="0ABF1908">
            <w:pPr>
              <w:rPr>
                <w:rFonts w:ascii="宋体" w:cs="宋体"/>
                <w:sz w:val="24"/>
              </w:rPr>
            </w:pPr>
            <w:r>
              <w:rPr>
                <w:rFonts w:hint="eastAsia" w:ascii="宋体" w:hAnsi="宋体" w:cs="宋体"/>
                <w:sz w:val="28"/>
                <w:szCs w:val="28"/>
              </w:rPr>
              <w:t>师生互动</w:t>
            </w:r>
          </w:p>
        </w:tc>
      </w:tr>
      <w:tr w14:paraId="68119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80" w:hRule="atLeast"/>
          <w:jc w:val="center"/>
        </w:trPr>
        <w:tc>
          <w:tcPr>
            <w:tcW w:w="7263" w:type="dxa"/>
            <w:gridSpan w:val="4"/>
          </w:tcPr>
          <w:p w14:paraId="029BB028">
            <w:pPr>
              <w:spacing w:line="500" w:lineRule="exact"/>
              <w:rPr>
                <w:b/>
                <w:sz w:val="24"/>
              </w:rPr>
            </w:pPr>
            <w:r>
              <w:rPr>
                <w:rFonts w:hint="eastAsia"/>
                <w:b/>
                <w:sz w:val="24"/>
              </w:rPr>
              <w:t>一、课前准备</w:t>
            </w:r>
          </w:p>
          <w:p w14:paraId="5F27A486">
            <w:pPr>
              <w:spacing w:line="500" w:lineRule="exact"/>
              <w:ind w:firstLine="480" w:firstLineChars="200"/>
              <w:jc w:val="left"/>
              <w:rPr>
                <w:sz w:val="24"/>
              </w:rPr>
            </w:pPr>
            <w:r>
              <w:rPr>
                <w:sz w:val="24"/>
              </w:rPr>
              <w:t>1.</w:t>
            </w:r>
            <w:r>
              <w:rPr>
                <w:rFonts w:hint="eastAsia"/>
                <w:sz w:val="24"/>
              </w:rPr>
              <w:t>清点班级人数</w:t>
            </w:r>
          </w:p>
          <w:p w14:paraId="32D5630F">
            <w:pPr>
              <w:spacing w:line="500" w:lineRule="exact"/>
              <w:ind w:firstLine="480" w:firstLineChars="200"/>
              <w:jc w:val="left"/>
              <w:rPr>
                <w:sz w:val="24"/>
              </w:rPr>
            </w:pPr>
            <w:r>
              <w:rPr>
                <w:sz w:val="24"/>
              </w:rPr>
              <w:t>2.</w:t>
            </w:r>
            <w:r>
              <w:rPr>
                <w:rFonts w:hint="eastAsia"/>
                <w:sz w:val="24"/>
              </w:rPr>
              <w:t>检查学生预习情况</w:t>
            </w:r>
          </w:p>
          <w:p w14:paraId="619BADC5">
            <w:pPr>
              <w:spacing w:line="500" w:lineRule="exact"/>
              <w:rPr>
                <w:b/>
                <w:sz w:val="24"/>
              </w:rPr>
            </w:pPr>
            <w:r>
              <w:rPr>
                <w:rFonts w:hint="eastAsia"/>
                <w:b/>
                <w:sz w:val="24"/>
              </w:rPr>
              <w:t>二、知识回顾</w:t>
            </w:r>
          </w:p>
          <w:p w14:paraId="62708FA5">
            <w:pPr>
              <w:tabs>
                <w:tab w:val="left" w:pos="1125"/>
              </w:tabs>
              <w:spacing w:line="500" w:lineRule="exact"/>
              <w:ind w:firstLine="480" w:firstLineChars="200"/>
              <w:rPr>
                <w:bCs/>
                <w:sz w:val="24"/>
              </w:rPr>
            </w:pPr>
            <w:r>
              <w:rPr>
                <w:rFonts w:hint="eastAsia" w:ascii="宋体" w:cs="宋体"/>
                <w:sz w:val="24"/>
              </w:rPr>
              <w:t>1.</w:t>
            </w:r>
            <w:r>
              <w:rPr>
                <w:rFonts w:ascii="宋体" w:cs="宋体"/>
                <w:sz w:val="24"/>
              </w:rPr>
              <w:t>利润分配程序</w:t>
            </w:r>
            <w:r>
              <w:rPr>
                <w:rFonts w:hint="eastAsia" w:ascii="宋体" w:cs="宋体"/>
                <w:sz w:val="24"/>
              </w:rPr>
              <w:t>；</w:t>
            </w:r>
          </w:p>
          <w:p w14:paraId="13439E16">
            <w:pPr>
              <w:tabs>
                <w:tab w:val="left" w:pos="1125"/>
              </w:tabs>
              <w:spacing w:line="500" w:lineRule="exact"/>
              <w:ind w:firstLine="480" w:firstLineChars="200"/>
              <w:rPr>
                <w:bCs/>
                <w:sz w:val="24"/>
              </w:rPr>
            </w:pPr>
            <w:r>
              <w:rPr>
                <w:rFonts w:hint="eastAsia" w:ascii="宋体" w:cs="宋体"/>
                <w:sz w:val="24"/>
              </w:rPr>
              <w:t>2.</w:t>
            </w:r>
            <w:r>
              <w:rPr>
                <w:rFonts w:ascii="宋体" w:cs="宋体"/>
                <w:sz w:val="24"/>
              </w:rPr>
              <w:t>利润分配账务处理</w:t>
            </w:r>
            <w:r>
              <w:rPr>
                <w:rFonts w:hint="eastAsia" w:ascii="宋体" w:cs="宋体"/>
                <w:sz w:val="24"/>
              </w:rPr>
              <w:t>。</w:t>
            </w:r>
          </w:p>
          <w:p w14:paraId="28FCF21B">
            <w:pPr>
              <w:spacing w:line="500" w:lineRule="exact"/>
              <w:rPr>
                <w:b/>
                <w:sz w:val="24"/>
              </w:rPr>
            </w:pPr>
            <w:r>
              <w:rPr>
                <w:rFonts w:hint="eastAsia"/>
                <w:b/>
                <w:sz w:val="24"/>
              </w:rPr>
              <w:t>三、新课讲授</w:t>
            </w:r>
          </w:p>
          <w:p w14:paraId="364274B8">
            <w:pPr>
              <w:spacing w:line="500" w:lineRule="exact"/>
              <w:ind w:firstLine="480" w:firstLineChars="200"/>
              <w:rPr>
                <w:rFonts w:hint="eastAsia"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一、财务报表的概念与作用</w:t>
            </w:r>
          </w:p>
          <w:p w14:paraId="2E847749">
            <w:pPr>
              <w:spacing w:line="500" w:lineRule="exact"/>
              <w:ind w:firstLine="480" w:firstLineChars="200"/>
              <w:rPr>
                <w:rFonts w:hint="eastAsia"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财务报表是指企业对外提供的反映企业某一特定日期的财务状况和某一会计期间的经营成果、现金流量等会计信息的文件。</w:t>
            </w:r>
          </w:p>
          <w:p w14:paraId="2AE0E717">
            <w:pPr>
              <w:spacing w:line="500" w:lineRule="exact"/>
              <w:ind w:firstLine="480" w:firstLineChars="200"/>
              <w:rPr>
                <w:rFonts w:hint="eastAsia"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给学生思考5分钟小组讨论：要求每组写一段话或三个词组在纸片上表述对财务报表的理解，然后请一个同学代表本组上台演讲。</w:t>
            </w:r>
          </w:p>
          <w:p w14:paraId="65FB9247">
            <w:pPr>
              <w:spacing w:line="500" w:lineRule="exact"/>
              <w:ind w:firstLine="480" w:firstLineChars="200"/>
              <w:rPr>
                <w:rFonts w:hint="eastAsia"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二、财务报表的作用：向报表使用者提供决策信息。</w:t>
            </w:r>
          </w:p>
          <w:p w14:paraId="7F27A47A">
            <w:pPr>
              <w:spacing w:line="500" w:lineRule="exact"/>
              <w:ind w:firstLine="470" w:firstLineChars="196"/>
              <w:rPr>
                <w:rFonts w:hint="eastAsia"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6组学生分别扮演不同的角色讨论一下：第1组投资者、第二组债权人、第三组政府、第四组企业管理人员、第五组雇员和工会、第六组供应商对企业财务信息的要求？</w:t>
            </w:r>
          </w:p>
          <w:p w14:paraId="158AED37">
            <w:pPr>
              <w:spacing w:line="500" w:lineRule="exact"/>
              <w:ind w:firstLine="480" w:firstLineChars="200"/>
              <w:rPr>
                <w:rFonts w:hint="eastAsia"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投资者：了解盈利能力分配方面的信息，做正确的投资决策。</w:t>
            </w:r>
          </w:p>
          <w:p w14:paraId="0DBB1A1F">
            <w:pPr>
              <w:spacing w:line="500" w:lineRule="exact"/>
              <w:ind w:firstLine="480" w:firstLineChars="200"/>
              <w:rPr>
                <w:rFonts w:hint="eastAsia"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债权人：了解资本结构、资产状况、盈利能力，做正确的信贷决策。</w:t>
            </w:r>
          </w:p>
          <w:p w14:paraId="5DE5C125">
            <w:pPr>
              <w:spacing w:line="500" w:lineRule="exact"/>
              <w:ind w:firstLine="480" w:firstLineChars="200"/>
              <w:rPr>
                <w:rFonts w:hint="eastAsia"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政府：了解企业的盈利和纳税信息，提供宏观决策。</w:t>
            </w:r>
          </w:p>
          <w:p w14:paraId="522F96E3">
            <w:pPr>
              <w:spacing w:line="500" w:lineRule="exact"/>
              <w:ind w:firstLine="480" w:firstLineChars="200"/>
              <w:rPr>
                <w:rFonts w:hint="eastAsia"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企业管理人员：生产经营决策和改善经营管理决策。</w:t>
            </w:r>
          </w:p>
          <w:p w14:paraId="06BC5244">
            <w:pPr>
              <w:spacing w:line="500" w:lineRule="exact"/>
              <w:ind w:firstLine="480" w:firstLineChars="200"/>
              <w:rPr>
                <w:rFonts w:hint="eastAsia"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雇员和工会：了解盈利能力雇员的收入、保险、福利是否适应。</w:t>
            </w:r>
          </w:p>
          <w:p w14:paraId="01ACBF57">
            <w:pPr>
              <w:spacing w:line="500" w:lineRule="exact"/>
              <w:ind w:firstLine="480" w:firstLineChars="200"/>
              <w:rPr>
                <w:rFonts w:hint="eastAsia"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供应商：了解企业财务状况看是否继续合作和延长付款期。</w:t>
            </w:r>
          </w:p>
          <w:p w14:paraId="5B352EC4">
            <w:pPr>
              <w:spacing w:line="500" w:lineRule="exact"/>
              <w:ind w:firstLine="480" w:firstLineChars="200"/>
              <w:rPr>
                <w:rFonts w:hint="eastAsia"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师：对讨论的结果做出评价。</w:t>
            </w:r>
          </w:p>
          <w:p w14:paraId="224FFDF5">
            <w:pPr>
              <w:spacing w:line="500" w:lineRule="exact"/>
              <w:ind w:firstLine="480" w:firstLineChars="200"/>
              <w:rPr>
                <w:rFonts w:hint="eastAsia"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三、财务报表的种类</w:t>
            </w:r>
          </w:p>
          <w:p w14:paraId="71CE67EF">
            <w:pPr>
              <w:spacing w:line="500" w:lineRule="exact"/>
              <w:ind w:firstLine="480" w:firstLineChars="200"/>
              <w:rPr>
                <w:rFonts w:hint="eastAsia"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1.按财务报表编报期间的不同分：</w:t>
            </w:r>
          </w:p>
          <w:p w14:paraId="1676240D">
            <w:pPr>
              <w:spacing w:line="500" w:lineRule="exact"/>
              <w:ind w:firstLine="480" w:firstLineChars="200"/>
              <w:rPr>
                <w:rFonts w:hint="eastAsia"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1）中期报表：企业于年度中期末、季末、月末编制的会计报表，报出时间要求分别为半年度中期报表于年度中期结束后60天内对外提供；季度报表应于季度终了后15天内对外提供；月度报表应于季度终了后6天内对外提供。</w:t>
            </w:r>
          </w:p>
          <w:p w14:paraId="4D51D3AC">
            <w:pPr>
              <w:spacing w:line="500" w:lineRule="exact"/>
              <w:ind w:firstLine="480" w:firstLineChars="200"/>
              <w:rPr>
                <w:rFonts w:hint="eastAsia"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pict>
                <v:shape id="自选图形 20" o:spid="_x0000_s1027" o:spt="87" type="#_x0000_t87" style="position:absolute;left:0pt;margin-left:9pt;margin-top:7.8pt;height:63.35pt;width:5.55pt;z-index:251660288;mso-width-relative:page;mso-height-relative:page;" filled="f" coordsize="21600,21600">
                  <v:path arrowok="t"/>
                  <v:fill on="f" focussize="0,0"/>
                  <v:stroke/>
                  <v:imagedata o:title=""/>
                  <o:lock v:ext="edit"/>
                </v:shape>
              </w:pict>
            </w:r>
            <w:r>
              <w:rPr>
                <w:rFonts w:hint="eastAsia" w:asciiTheme="minorEastAsia" w:hAnsiTheme="minorEastAsia" w:eastAsiaTheme="minorEastAsia"/>
                <w:bCs/>
                <w:color w:val="000000" w:themeColor="text1"/>
                <w:sz w:val="24"/>
              </w:rPr>
              <w:t xml:space="preserve">利润表    </w:t>
            </w:r>
          </w:p>
          <w:p w14:paraId="57325C3A">
            <w:pPr>
              <w:spacing w:line="500" w:lineRule="exact"/>
              <w:ind w:firstLine="480" w:firstLineChars="200"/>
              <w:rPr>
                <w:rFonts w:hint="eastAsia"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资产负债表</w:t>
            </w:r>
          </w:p>
          <w:p w14:paraId="420908BE">
            <w:pPr>
              <w:spacing w:line="500" w:lineRule="exact"/>
              <w:ind w:firstLine="480" w:firstLineChars="200"/>
              <w:rPr>
                <w:rFonts w:hint="eastAsia"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现金流量表</w:t>
            </w:r>
          </w:p>
          <w:p w14:paraId="6FA13B89">
            <w:pPr>
              <w:spacing w:line="500" w:lineRule="exact"/>
              <w:ind w:firstLine="480" w:firstLineChars="200"/>
              <w:rPr>
                <w:rFonts w:hint="eastAsia"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（2）年度报表（决算报表）：年度报表于年度结束后4个月内对外提供。</w:t>
            </w:r>
          </w:p>
          <w:p w14:paraId="1775E0CC">
            <w:pPr>
              <w:spacing w:line="500" w:lineRule="exact"/>
              <w:ind w:firstLine="480" w:firstLineChars="200"/>
              <w:rPr>
                <w:rFonts w:hint="eastAsia"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pict>
                <v:shape id="自选图形 21" o:spid="_x0000_s1028" o:spt="87" type="#_x0000_t87" style="position:absolute;left:0pt;margin-left:9pt;margin-top:7.8pt;height:88.4pt;width:9pt;z-index:251661312;mso-width-relative:page;mso-height-relative:page;" filled="f" coordsize="21600,21600">
                  <v:path arrowok="t"/>
                  <v:fill on="f" focussize="0,0"/>
                  <v:stroke/>
                  <v:imagedata o:title=""/>
                  <o:lock v:ext="edit"/>
                </v:shape>
              </w:pict>
            </w:r>
            <w:r>
              <w:rPr>
                <w:rFonts w:hint="eastAsia" w:asciiTheme="minorEastAsia" w:hAnsiTheme="minorEastAsia" w:eastAsiaTheme="minorEastAsia"/>
                <w:bCs/>
                <w:color w:val="000000" w:themeColor="text1"/>
                <w:sz w:val="24"/>
              </w:rPr>
              <w:t xml:space="preserve"> 利润表   </w:t>
            </w:r>
          </w:p>
          <w:p w14:paraId="203DA67D">
            <w:pPr>
              <w:spacing w:line="500" w:lineRule="exact"/>
              <w:ind w:firstLine="480" w:firstLineChars="200"/>
              <w:rPr>
                <w:rFonts w:hint="eastAsia"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 xml:space="preserve"> 资产负债表</w:t>
            </w:r>
          </w:p>
          <w:p w14:paraId="7828BB9C">
            <w:pPr>
              <w:spacing w:line="500" w:lineRule="exact"/>
              <w:ind w:firstLine="480" w:firstLineChars="200"/>
              <w:rPr>
                <w:rFonts w:hint="eastAsia"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 xml:space="preserve"> 现金流量表</w:t>
            </w:r>
          </w:p>
          <w:p w14:paraId="4DB24456">
            <w:pPr>
              <w:spacing w:line="500" w:lineRule="exact"/>
              <w:ind w:firstLine="480" w:firstLineChars="200"/>
              <w:rPr>
                <w:rFonts w:hint="eastAsia"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 xml:space="preserve"> 所有者权益变动表</w:t>
            </w:r>
          </w:p>
          <w:p w14:paraId="4AF46A0A">
            <w:pPr>
              <w:spacing w:line="500" w:lineRule="exact"/>
              <w:ind w:firstLine="480" w:firstLineChars="200"/>
              <w:rPr>
                <w:rFonts w:hint="eastAsia"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pict>
                <v:shape id="自选图形 19" o:spid="_x0000_s1026" o:spt="87" type="#_x0000_t87" style="position:absolute;left:0pt;margin-left:9pt;margin-top:25pt;height:73.65pt;width:13.7pt;z-index:251659264;mso-width-relative:page;mso-height-relative:page;" filled="f" coordsize="21600,21600">
                  <v:path arrowok="t"/>
                  <v:fill on="f" focussize="0,0"/>
                  <v:stroke/>
                  <v:imagedata o:title=""/>
                  <o:lock v:ext="edit"/>
                </v:shape>
              </w:pict>
            </w:r>
            <w:r>
              <w:rPr>
                <w:rFonts w:hint="eastAsia" w:asciiTheme="minorEastAsia" w:hAnsiTheme="minorEastAsia" w:eastAsiaTheme="minorEastAsia"/>
                <w:bCs/>
                <w:color w:val="000000" w:themeColor="text1"/>
                <w:sz w:val="24"/>
              </w:rPr>
              <w:t>（3）按财务报表编报主体的不同分：</w:t>
            </w:r>
          </w:p>
          <w:p w14:paraId="1D94D076">
            <w:pPr>
              <w:spacing w:line="500" w:lineRule="exact"/>
              <w:ind w:left="420" w:leftChars="200"/>
              <w:rPr>
                <w:rFonts w:hint="eastAsia"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个别财务报表：仅反映企业自身的财务报表，如母公司报表、子公司报表。</w:t>
            </w:r>
          </w:p>
          <w:p w14:paraId="503A9201">
            <w:pPr>
              <w:spacing w:line="500" w:lineRule="exact"/>
              <w:ind w:firstLine="480" w:firstLineChars="200"/>
              <w:rPr>
                <w:rFonts w:hint="eastAsia"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合并财务报表：反映母公司和子公司形成的企业集团整体的财务报表。</w:t>
            </w:r>
          </w:p>
          <w:p w14:paraId="6B3D9132">
            <w:pPr>
              <w:spacing w:line="500" w:lineRule="exact"/>
              <w:rPr>
                <w:rFonts w:hint="eastAsia" w:asciiTheme="minorEastAsia" w:hAnsiTheme="minorEastAsia" w:eastAsiaTheme="minorEastAsia"/>
                <w:b/>
                <w:color w:val="000000" w:themeColor="text1"/>
                <w:sz w:val="24"/>
              </w:rPr>
            </w:pPr>
            <w:r>
              <w:rPr>
                <w:rFonts w:hint="eastAsia" w:cs="宋体" w:asciiTheme="minorEastAsia" w:hAnsiTheme="minorEastAsia" w:eastAsiaTheme="minorEastAsia"/>
                <w:b/>
                <w:bCs/>
                <w:color w:val="000000" w:themeColor="text1"/>
                <w:sz w:val="24"/>
              </w:rPr>
              <w:t>四、</w:t>
            </w:r>
            <w:r>
              <w:rPr>
                <w:rFonts w:hint="eastAsia" w:asciiTheme="minorEastAsia" w:hAnsiTheme="minorEastAsia" w:eastAsiaTheme="minorEastAsia"/>
                <w:b/>
                <w:bCs/>
                <w:color w:val="000000" w:themeColor="text1"/>
                <w:sz w:val="24"/>
              </w:rPr>
              <w:t>课堂总结</w:t>
            </w:r>
          </w:p>
          <w:p w14:paraId="661458F0">
            <w:pPr>
              <w:spacing w:line="500" w:lineRule="exact"/>
              <w:ind w:firstLine="480" w:firstLineChars="200"/>
              <w:rPr>
                <w:rFonts w:hint="eastAsia" w:ascii="宋体" w:hAnsi="宋体"/>
                <w:bCs/>
                <w:color w:val="000000"/>
                <w:sz w:val="24"/>
              </w:rPr>
            </w:pPr>
            <w:r>
              <w:rPr>
                <w:rFonts w:hint="eastAsia" w:cs="宋体" w:asciiTheme="minorEastAsia" w:hAnsiTheme="minorEastAsia" w:eastAsiaTheme="minorEastAsia"/>
                <w:color w:val="000000" w:themeColor="text1"/>
                <w:sz w:val="24"/>
              </w:rPr>
              <w:t>1.财</w:t>
            </w:r>
            <w:r>
              <w:rPr>
                <w:rFonts w:hint="eastAsia" w:ascii="宋体" w:hAnsi="宋体"/>
                <w:bCs/>
                <w:color w:val="000000"/>
                <w:sz w:val="24"/>
              </w:rPr>
              <w:t>务报表的概念与作用</w:t>
            </w:r>
            <w:r>
              <w:rPr>
                <w:rFonts w:hint="eastAsia" w:cs="宋体" w:asciiTheme="minorEastAsia" w:hAnsiTheme="minorEastAsia" w:eastAsiaTheme="minorEastAsia"/>
                <w:color w:val="000000" w:themeColor="text1"/>
                <w:sz w:val="24"/>
              </w:rPr>
              <w:t>；</w:t>
            </w:r>
          </w:p>
          <w:p w14:paraId="78AB9352">
            <w:pPr>
              <w:spacing w:line="500" w:lineRule="exact"/>
              <w:ind w:firstLine="480" w:firstLineChars="200"/>
              <w:rPr>
                <w:rFonts w:hint="eastAsia" w:ascii="宋体" w:hAnsi="宋体"/>
                <w:bCs/>
                <w:color w:val="000000"/>
                <w:sz w:val="24"/>
              </w:rPr>
            </w:pPr>
            <w:r>
              <w:rPr>
                <w:rFonts w:hint="eastAsia" w:cs="宋体" w:asciiTheme="minorEastAsia" w:hAnsiTheme="minorEastAsia" w:eastAsiaTheme="minorEastAsia"/>
                <w:color w:val="000000" w:themeColor="text1"/>
                <w:sz w:val="24"/>
              </w:rPr>
              <w:t>2.</w:t>
            </w:r>
            <w:r>
              <w:rPr>
                <w:rFonts w:hint="eastAsia" w:asciiTheme="minorEastAsia" w:hAnsiTheme="minorEastAsia" w:eastAsiaTheme="minorEastAsia"/>
                <w:bCs/>
                <w:color w:val="000000" w:themeColor="text1"/>
                <w:sz w:val="24"/>
              </w:rPr>
              <w:t xml:space="preserve"> </w:t>
            </w:r>
            <w:r>
              <w:rPr>
                <w:rFonts w:hint="eastAsia" w:ascii="宋体" w:hAnsi="宋体"/>
                <w:bCs/>
                <w:color w:val="000000"/>
                <w:sz w:val="24"/>
              </w:rPr>
              <w:t>财务报表的种类</w:t>
            </w:r>
            <w:r>
              <w:rPr>
                <w:rFonts w:hint="eastAsia" w:cs="宋体" w:asciiTheme="minorEastAsia" w:hAnsiTheme="minorEastAsia" w:eastAsiaTheme="minorEastAsia"/>
                <w:color w:val="000000" w:themeColor="text1"/>
                <w:sz w:val="24"/>
              </w:rPr>
              <w:t>。</w:t>
            </w:r>
          </w:p>
          <w:p w14:paraId="52DC31DD">
            <w:pPr>
              <w:spacing w:line="500" w:lineRule="exact"/>
              <w:rPr>
                <w:rFonts w:hint="eastAsia"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五、作业布置</w:t>
            </w:r>
          </w:p>
          <w:p w14:paraId="2EB59064">
            <w:pPr>
              <w:spacing w:line="500" w:lineRule="exact"/>
              <w:ind w:firstLine="480" w:firstLineChars="200"/>
              <w:rPr>
                <w:rFonts w:hint="eastAsia"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同步练习册</w:t>
            </w:r>
          </w:p>
          <w:p w14:paraId="3BF206E4">
            <w:pPr>
              <w:spacing w:line="500" w:lineRule="exact"/>
              <w:ind w:firstLine="480" w:firstLineChars="200"/>
              <w:rPr>
                <w:rFonts w:hint="eastAsia" w:cs="宋体" w:asciiTheme="minorEastAsia" w:hAnsiTheme="minorEastAsia" w:eastAsiaTheme="minorEastAsia"/>
                <w:color w:val="000000" w:themeColor="text1"/>
                <w:sz w:val="24"/>
              </w:rPr>
            </w:pPr>
          </w:p>
          <w:p w14:paraId="239B26C6">
            <w:pPr>
              <w:spacing w:line="500" w:lineRule="exact"/>
              <w:ind w:firstLine="480" w:firstLineChars="200"/>
              <w:rPr>
                <w:rFonts w:ascii="宋体" w:cs="宋体"/>
                <w:sz w:val="24"/>
              </w:rPr>
            </w:pPr>
          </w:p>
          <w:p w14:paraId="1FD5654C">
            <w:pPr>
              <w:spacing w:line="500" w:lineRule="exact"/>
              <w:ind w:firstLine="480" w:firstLineChars="200"/>
              <w:rPr>
                <w:rFonts w:ascii="宋体" w:cs="宋体"/>
                <w:sz w:val="24"/>
              </w:rPr>
            </w:pPr>
          </w:p>
          <w:p w14:paraId="78D77D7A">
            <w:pPr>
              <w:spacing w:line="500" w:lineRule="exact"/>
              <w:ind w:firstLine="480" w:firstLineChars="200"/>
              <w:rPr>
                <w:rFonts w:ascii="宋体" w:cs="宋体"/>
                <w:sz w:val="24"/>
              </w:rPr>
            </w:pPr>
          </w:p>
        </w:tc>
        <w:tc>
          <w:tcPr>
            <w:tcW w:w="1357" w:type="dxa"/>
            <w:vAlign w:val="center"/>
          </w:tcPr>
          <w:p w14:paraId="65914A2A">
            <w:pPr>
              <w:spacing w:line="400" w:lineRule="exact"/>
              <w:rPr>
                <w:rFonts w:ascii="宋体" w:cs="宋体"/>
                <w:sz w:val="24"/>
              </w:rPr>
            </w:pPr>
          </w:p>
          <w:p w14:paraId="5FDB2F4F">
            <w:pPr>
              <w:spacing w:line="400" w:lineRule="exact"/>
              <w:rPr>
                <w:rFonts w:ascii="宋体" w:cs="宋体"/>
                <w:sz w:val="24"/>
              </w:rPr>
            </w:pPr>
          </w:p>
          <w:p w14:paraId="38ACECEC">
            <w:pPr>
              <w:spacing w:line="400" w:lineRule="exact"/>
              <w:rPr>
                <w:rFonts w:ascii="宋体" w:cs="宋体"/>
                <w:sz w:val="24"/>
              </w:rPr>
            </w:pPr>
          </w:p>
          <w:p w14:paraId="32571716">
            <w:pPr>
              <w:spacing w:line="400" w:lineRule="exact"/>
              <w:rPr>
                <w:rFonts w:ascii="宋体" w:cs="宋体"/>
                <w:sz w:val="24"/>
              </w:rPr>
            </w:pPr>
            <w:r>
              <w:rPr>
                <w:rFonts w:hint="eastAsia" w:ascii="宋体" w:cs="宋体"/>
                <w:sz w:val="24"/>
              </w:rPr>
              <w:t xml:space="preserve"> </w:t>
            </w:r>
          </w:p>
          <w:p w14:paraId="17A7DB4E">
            <w:pPr>
              <w:spacing w:line="400" w:lineRule="exact"/>
              <w:rPr>
                <w:rFonts w:ascii="宋体" w:cs="宋体"/>
                <w:sz w:val="24"/>
              </w:rPr>
            </w:pPr>
          </w:p>
          <w:p w14:paraId="6BC22D9C">
            <w:pPr>
              <w:spacing w:line="400" w:lineRule="exact"/>
              <w:rPr>
                <w:rFonts w:ascii="宋体" w:cs="宋体"/>
                <w:sz w:val="24"/>
              </w:rPr>
            </w:pPr>
            <w:r>
              <w:rPr>
                <w:rFonts w:ascii="宋体" w:cs="宋体"/>
                <w:sz w:val="24"/>
              </w:rPr>
              <w:t>教师提问</w:t>
            </w:r>
          </w:p>
          <w:p w14:paraId="60C29E32">
            <w:pPr>
              <w:spacing w:line="400" w:lineRule="exact"/>
              <w:rPr>
                <w:rFonts w:ascii="宋体" w:cs="宋体"/>
                <w:sz w:val="24"/>
              </w:rPr>
            </w:pPr>
            <w:r>
              <w:rPr>
                <w:rFonts w:hint="eastAsia" w:ascii="宋体" w:cs="宋体"/>
                <w:sz w:val="24"/>
              </w:rPr>
              <w:t>学生回答</w:t>
            </w:r>
          </w:p>
          <w:p w14:paraId="6E7FC89E">
            <w:pPr>
              <w:spacing w:line="400" w:lineRule="exact"/>
              <w:rPr>
                <w:rFonts w:ascii="宋体" w:cs="宋体"/>
                <w:sz w:val="24"/>
              </w:rPr>
            </w:pPr>
          </w:p>
          <w:p w14:paraId="08E73CFC">
            <w:pPr>
              <w:spacing w:line="400" w:lineRule="exact"/>
              <w:rPr>
                <w:rFonts w:ascii="宋体" w:cs="宋体"/>
                <w:sz w:val="24"/>
              </w:rPr>
            </w:pPr>
          </w:p>
          <w:p w14:paraId="5613D120">
            <w:pPr>
              <w:spacing w:line="400" w:lineRule="exact"/>
              <w:rPr>
                <w:rFonts w:ascii="宋体" w:cs="宋体"/>
                <w:sz w:val="24"/>
              </w:rPr>
            </w:pPr>
          </w:p>
          <w:p w14:paraId="06579B87">
            <w:pPr>
              <w:spacing w:line="400" w:lineRule="exact"/>
              <w:rPr>
                <w:rFonts w:ascii="宋体" w:cs="宋体"/>
                <w:sz w:val="24"/>
              </w:rPr>
            </w:pPr>
          </w:p>
          <w:p w14:paraId="6F2E2643">
            <w:pPr>
              <w:spacing w:line="400" w:lineRule="exact"/>
              <w:rPr>
                <w:rFonts w:ascii="宋体" w:cs="宋体"/>
                <w:sz w:val="24"/>
              </w:rPr>
            </w:pPr>
            <w:r>
              <w:rPr>
                <w:rFonts w:hint="eastAsia" w:ascii="宋体" w:hAnsi="宋体"/>
                <w:bCs/>
                <w:color w:val="000000"/>
                <w:sz w:val="24"/>
              </w:rPr>
              <w:t>分组讨论：推荐一个学生代表小组回答问题</w:t>
            </w:r>
          </w:p>
          <w:p w14:paraId="587EBAB8">
            <w:pPr>
              <w:spacing w:line="400" w:lineRule="exact"/>
              <w:rPr>
                <w:rFonts w:ascii="宋体" w:cs="宋体"/>
                <w:sz w:val="24"/>
              </w:rPr>
            </w:pPr>
          </w:p>
          <w:p w14:paraId="35E005C9">
            <w:pPr>
              <w:spacing w:line="400" w:lineRule="exact"/>
              <w:rPr>
                <w:rFonts w:ascii="宋体" w:cs="宋体"/>
                <w:sz w:val="24"/>
              </w:rPr>
            </w:pPr>
          </w:p>
          <w:p w14:paraId="4C8A7066">
            <w:pPr>
              <w:spacing w:line="400" w:lineRule="exact"/>
              <w:rPr>
                <w:rFonts w:ascii="宋体" w:cs="宋体"/>
                <w:sz w:val="24"/>
              </w:rPr>
            </w:pPr>
          </w:p>
          <w:p w14:paraId="7D208084">
            <w:pPr>
              <w:spacing w:line="400" w:lineRule="exact"/>
              <w:rPr>
                <w:rFonts w:ascii="宋体" w:cs="宋体"/>
                <w:sz w:val="24"/>
              </w:rPr>
            </w:pPr>
          </w:p>
          <w:p w14:paraId="12876312">
            <w:pPr>
              <w:spacing w:line="400" w:lineRule="exact"/>
              <w:rPr>
                <w:rFonts w:ascii="宋体" w:cs="宋体"/>
                <w:sz w:val="24"/>
              </w:rPr>
            </w:pPr>
          </w:p>
          <w:p w14:paraId="195AAF87">
            <w:pPr>
              <w:spacing w:line="400" w:lineRule="exact"/>
              <w:rPr>
                <w:rFonts w:ascii="宋体" w:cs="宋体"/>
                <w:sz w:val="24"/>
              </w:rPr>
            </w:pPr>
          </w:p>
          <w:p w14:paraId="20E0D78B">
            <w:pPr>
              <w:spacing w:line="400" w:lineRule="exact"/>
              <w:rPr>
                <w:rFonts w:ascii="宋体" w:cs="宋体"/>
                <w:sz w:val="24"/>
              </w:rPr>
            </w:pPr>
            <w:r>
              <w:rPr>
                <w:rFonts w:hint="eastAsia" w:ascii="宋体" w:cs="宋体"/>
                <w:sz w:val="24"/>
              </w:rPr>
              <w:t>学生讨论</w:t>
            </w:r>
          </w:p>
          <w:p w14:paraId="758D4269">
            <w:pPr>
              <w:spacing w:line="400" w:lineRule="exact"/>
              <w:rPr>
                <w:rFonts w:ascii="宋体" w:cs="宋体"/>
                <w:sz w:val="24"/>
              </w:rPr>
            </w:pPr>
          </w:p>
          <w:p w14:paraId="24BBA956">
            <w:pPr>
              <w:spacing w:line="400" w:lineRule="exact"/>
              <w:rPr>
                <w:rFonts w:ascii="宋体" w:cs="宋体"/>
                <w:sz w:val="24"/>
              </w:rPr>
            </w:pPr>
          </w:p>
          <w:p w14:paraId="4935B5EE">
            <w:pPr>
              <w:spacing w:line="400" w:lineRule="exact"/>
              <w:rPr>
                <w:rFonts w:ascii="宋体" w:cs="宋体"/>
                <w:sz w:val="24"/>
              </w:rPr>
            </w:pPr>
          </w:p>
          <w:p w14:paraId="5F41486F">
            <w:pPr>
              <w:spacing w:line="400" w:lineRule="exact"/>
              <w:rPr>
                <w:rFonts w:ascii="宋体" w:cs="宋体"/>
                <w:sz w:val="24"/>
              </w:rPr>
            </w:pPr>
          </w:p>
          <w:p w14:paraId="091676E2">
            <w:pPr>
              <w:spacing w:line="400" w:lineRule="exact"/>
              <w:rPr>
                <w:rFonts w:ascii="宋体" w:cs="宋体"/>
                <w:sz w:val="24"/>
              </w:rPr>
            </w:pPr>
          </w:p>
          <w:p w14:paraId="25ECD718">
            <w:pPr>
              <w:spacing w:line="400" w:lineRule="exact"/>
              <w:rPr>
                <w:rFonts w:ascii="宋体" w:cs="宋体"/>
                <w:sz w:val="24"/>
              </w:rPr>
            </w:pPr>
          </w:p>
          <w:p w14:paraId="6AE2C230">
            <w:pPr>
              <w:spacing w:line="400" w:lineRule="exact"/>
              <w:rPr>
                <w:rFonts w:ascii="宋体" w:cs="宋体"/>
                <w:sz w:val="24"/>
              </w:rPr>
            </w:pPr>
          </w:p>
          <w:p w14:paraId="03A98878">
            <w:pPr>
              <w:spacing w:line="400" w:lineRule="exact"/>
              <w:rPr>
                <w:rFonts w:ascii="宋体" w:cs="宋体"/>
                <w:sz w:val="24"/>
              </w:rPr>
            </w:pPr>
          </w:p>
          <w:p w14:paraId="02711936">
            <w:pPr>
              <w:spacing w:line="400" w:lineRule="exact"/>
              <w:rPr>
                <w:rFonts w:ascii="宋体" w:cs="宋体"/>
                <w:sz w:val="24"/>
              </w:rPr>
            </w:pPr>
          </w:p>
          <w:p w14:paraId="1697C633">
            <w:pPr>
              <w:spacing w:line="400" w:lineRule="exact"/>
              <w:rPr>
                <w:rFonts w:ascii="宋体" w:cs="宋体"/>
                <w:sz w:val="24"/>
              </w:rPr>
            </w:pPr>
          </w:p>
          <w:p w14:paraId="7EC778C4">
            <w:pPr>
              <w:spacing w:line="400" w:lineRule="exact"/>
              <w:rPr>
                <w:rFonts w:ascii="宋体" w:cs="宋体"/>
                <w:sz w:val="24"/>
              </w:rPr>
            </w:pPr>
          </w:p>
          <w:p w14:paraId="1C0F08AA">
            <w:pPr>
              <w:spacing w:line="400" w:lineRule="exact"/>
              <w:rPr>
                <w:rFonts w:ascii="宋体" w:cs="宋体"/>
                <w:sz w:val="24"/>
              </w:rPr>
            </w:pPr>
          </w:p>
          <w:p w14:paraId="3F486313">
            <w:pPr>
              <w:spacing w:line="400" w:lineRule="exact"/>
              <w:rPr>
                <w:rFonts w:ascii="宋体" w:cs="宋体"/>
                <w:sz w:val="24"/>
              </w:rPr>
            </w:pPr>
          </w:p>
          <w:p w14:paraId="43D67CF1">
            <w:pPr>
              <w:spacing w:line="400" w:lineRule="exact"/>
              <w:rPr>
                <w:rFonts w:ascii="宋体" w:cs="宋体"/>
                <w:sz w:val="24"/>
              </w:rPr>
            </w:pPr>
          </w:p>
          <w:p w14:paraId="63E169B6">
            <w:pPr>
              <w:spacing w:line="400" w:lineRule="exact"/>
              <w:rPr>
                <w:rFonts w:ascii="宋体" w:cs="宋体"/>
                <w:sz w:val="24"/>
              </w:rPr>
            </w:pPr>
          </w:p>
          <w:p w14:paraId="44CCF074">
            <w:pPr>
              <w:spacing w:line="400" w:lineRule="exact"/>
              <w:rPr>
                <w:rFonts w:ascii="宋体" w:cs="宋体"/>
                <w:sz w:val="24"/>
              </w:rPr>
            </w:pPr>
            <w:r>
              <w:rPr>
                <w:rFonts w:hint="eastAsia" w:ascii="宋体" w:cs="宋体"/>
                <w:sz w:val="24"/>
              </w:rPr>
              <w:t>教师讲解</w:t>
            </w:r>
          </w:p>
          <w:p w14:paraId="2691DA74">
            <w:pPr>
              <w:spacing w:line="400" w:lineRule="exact"/>
              <w:rPr>
                <w:rFonts w:ascii="宋体" w:cs="宋体"/>
                <w:sz w:val="24"/>
              </w:rPr>
            </w:pPr>
          </w:p>
          <w:p w14:paraId="2F38BDE4">
            <w:pPr>
              <w:spacing w:line="400" w:lineRule="exact"/>
              <w:rPr>
                <w:rFonts w:ascii="宋体" w:cs="宋体"/>
                <w:sz w:val="24"/>
              </w:rPr>
            </w:pPr>
          </w:p>
          <w:p w14:paraId="47EC0EBA">
            <w:pPr>
              <w:spacing w:line="400" w:lineRule="exact"/>
              <w:rPr>
                <w:rFonts w:ascii="宋体" w:cs="宋体"/>
                <w:sz w:val="24"/>
              </w:rPr>
            </w:pPr>
          </w:p>
          <w:p w14:paraId="79A5260A">
            <w:pPr>
              <w:spacing w:line="400" w:lineRule="exact"/>
              <w:rPr>
                <w:rFonts w:ascii="宋体" w:cs="宋体"/>
                <w:sz w:val="24"/>
              </w:rPr>
            </w:pPr>
          </w:p>
          <w:p w14:paraId="057D212C">
            <w:pPr>
              <w:spacing w:line="400" w:lineRule="exact"/>
              <w:rPr>
                <w:rFonts w:ascii="宋体" w:cs="宋体"/>
                <w:sz w:val="24"/>
              </w:rPr>
            </w:pPr>
          </w:p>
          <w:p w14:paraId="0DDFAD37">
            <w:pPr>
              <w:spacing w:line="400" w:lineRule="exact"/>
              <w:rPr>
                <w:rFonts w:ascii="宋体" w:cs="宋体"/>
                <w:sz w:val="24"/>
              </w:rPr>
            </w:pPr>
          </w:p>
          <w:p w14:paraId="1CB98757">
            <w:pPr>
              <w:spacing w:line="400" w:lineRule="exact"/>
              <w:rPr>
                <w:rFonts w:ascii="宋体" w:cs="宋体"/>
                <w:sz w:val="24"/>
              </w:rPr>
            </w:pPr>
          </w:p>
          <w:p w14:paraId="0651ADD8">
            <w:pPr>
              <w:spacing w:line="400" w:lineRule="exact"/>
              <w:rPr>
                <w:rFonts w:ascii="宋体" w:cs="宋体"/>
                <w:sz w:val="24"/>
              </w:rPr>
            </w:pPr>
          </w:p>
          <w:p w14:paraId="03BBD763">
            <w:pPr>
              <w:spacing w:line="400" w:lineRule="exact"/>
              <w:rPr>
                <w:rFonts w:ascii="宋体" w:cs="宋体"/>
                <w:sz w:val="24"/>
              </w:rPr>
            </w:pPr>
          </w:p>
          <w:p w14:paraId="110CE4D2">
            <w:pPr>
              <w:spacing w:line="400" w:lineRule="exact"/>
              <w:rPr>
                <w:rFonts w:ascii="宋体" w:cs="宋体"/>
                <w:sz w:val="24"/>
              </w:rPr>
            </w:pPr>
          </w:p>
          <w:p w14:paraId="0AC042C0">
            <w:pPr>
              <w:spacing w:line="400" w:lineRule="exact"/>
              <w:rPr>
                <w:rFonts w:ascii="宋体" w:cs="宋体"/>
                <w:sz w:val="24"/>
              </w:rPr>
            </w:pPr>
          </w:p>
          <w:p w14:paraId="42C1531C">
            <w:pPr>
              <w:spacing w:line="400" w:lineRule="exact"/>
              <w:rPr>
                <w:rFonts w:ascii="宋体" w:cs="宋体"/>
                <w:sz w:val="24"/>
              </w:rPr>
            </w:pPr>
          </w:p>
          <w:p w14:paraId="0A2E9F38">
            <w:pPr>
              <w:spacing w:line="400" w:lineRule="exact"/>
              <w:rPr>
                <w:rFonts w:ascii="宋体" w:cs="宋体"/>
                <w:sz w:val="24"/>
              </w:rPr>
            </w:pPr>
          </w:p>
          <w:p w14:paraId="2181F654">
            <w:pPr>
              <w:spacing w:line="400" w:lineRule="exact"/>
              <w:rPr>
                <w:rFonts w:ascii="宋体" w:cs="宋体"/>
                <w:sz w:val="24"/>
              </w:rPr>
            </w:pPr>
          </w:p>
          <w:p w14:paraId="0410BCB6">
            <w:pPr>
              <w:spacing w:line="400" w:lineRule="exact"/>
              <w:rPr>
                <w:rFonts w:ascii="宋体" w:cs="宋体"/>
                <w:sz w:val="24"/>
              </w:rPr>
            </w:pPr>
          </w:p>
          <w:p w14:paraId="3718CF32">
            <w:pPr>
              <w:spacing w:line="400" w:lineRule="exact"/>
              <w:rPr>
                <w:rFonts w:ascii="宋体" w:cs="宋体"/>
                <w:sz w:val="24"/>
              </w:rPr>
            </w:pPr>
          </w:p>
          <w:p w14:paraId="07D21CF8">
            <w:pPr>
              <w:spacing w:line="420" w:lineRule="exact"/>
              <w:rPr>
                <w:rFonts w:ascii="宋体" w:cs="宋体"/>
                <w:sz w:val="24"/>
              </w:rPr>
            </w:pPr>
          </w:p>
          <w:p w14:paraId="529E5305">
            <w:pPr>
              <w:spacing w:line="420" w:lineRule="exact"/>
              <w:rPr>
                <w:rFonts w:ascii="宋体" w:cs="宋体"/>
                <w:sz w:val="24"/>
              </w:rPr>
            </w:pPr>
            <w:r>
              <w:rPr>
                <w:rFonts w:hint="eastAsia" w:ascii="宋体" w:cs="宋体"/>
                <w:sz w:val="24"/>
              </w:rPr>
              <w:t>师生共同总结本节课所学知识</w:t>
            </w:r>
          </w:p>
          <w:p w14:paraId="3118F057">
            <w:pPr>
              <w:spacing w:line="420" w:lineRule="exact"/>
              <w:rPr>
                <w:rFonts w:ascii="宋体" w:cs="宋体"/>
                <w:sz w:val="24"/>
              </w:rPr>
            </w:pPr>
            <w:r>
              <w:rPr>
                <w:rFonts w:hint="eastAsia" w:ascii="宋体" w:cs="宋体"/>
                <w:sz w:val="24"/>
              </w:rPr>
              <w:t>学生独立完成</w:t>
            </w:r>
          </w:p>
        </w:tc>
      </w:tr>
      <w:tr w14:paraId="03A1C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8620" w:type="dxa"/>
            <w:gridSpan w:val="5"/>
          </w:tcPr>
          <w:p w14:paraId="5C205DDB">
            <w:pPr>
              <w:spacing w:line="500" w:lineRule="exact"/>
              <w:rPr>
                <w:rFonts w:ascii="宋体" w:cs="宋体"/>
                <w:b/>
                <w:sz w:val="24"/>
              </w:rPr>
            </w:pPr>
            <w:r>
              <w:rPr>
                <w:rFonts w:hint="eastAsia" w:ascii="宋体" w:hAnsi="宋体" w:cs="宋体"/>
                <w:b/>
                <w:sz w:val="24"/>
              </w:rPr>
              <w:t>教后小结与反思</w:t>
            </w:r>
          </w:p>
          <w:p w14:paraId="1BC6E1DF">
            <w:pPr>
              <w:spacing w:line="500" w:lineRule="exact"/>
              <w:ind w:firstLine="480" w:firstLineChars="200"/>
              <w:rPr>
                <w:rFonts w:ascii="宋体" w:cs="宋体"/>
                <w:sz w:val="24"/>
              </w:rPr>
            </w:pPr>
          </w:p>
          <w:p w14:paraId="30AE7FDA">
            <w:pPr>
              <w:spacing w:line="500" w:lineRule="exact"/>
              <w:ind w:firstLine="480" w:firstLineChars="200"/>
              <w:rPr>
                <w:rFonts w:ascii="宋体" w:cs="宋体"/>
                <w:sz w:val="24"/>
              </w:rPr>
            </w:pPr>
          </w:p>
          <w:p w14:paraId="2182B6E0">
            <w:pPr>
              <w:spacing w:line="500" w:lineRule="exact"/>
              <w:ind w:firstLine="480" w:firstLineChars="200"/>
              <w:rPr>
                <w:rFonts w:ascii="宋体" w:cs="宋体"/>
                <w:sz w:val="24"/>
              </w:rPr>
            </w:pPr>
          </w:p>
          <w:p w14:paraId="6B42B1F4">
            <w:pPr>
              <w:spacing w:line="500" w:lineRule="exact"/>
              <w:ind w:firstLine="480" w:firstLineChars="200"/>
              <w:rPr>
                <w:rFonts w:ascii="宋体" w:cs="宋体"/>
                <w:sz w:val="24"/>
              </w:rPr>
            </w:pPr>
          </w:p>
          <w:p w14:paraId="4070BAC5">
            <w:pPr>
              <w:spacing w:line="500" w:lineRule="exact"/>
              <w:ind w:firstLine="480" w:firstLineChars="200"/>
              <w:rPr>
                <w:rFonts w:ascii="宋体" w:cs="宋体"/>
                <w:sz w:val="24"/>
              </w:rPr>
            </w:pPr>
          </w:p>
          <w:p w14:paraId="23EB7C85">
            <w:pPr>
              <w:spacing w:line="500" w:lineRule="exact"/>
              <w:ind w:firstLine="480" w:firstLineChars="200"/>
              <w:rPr>
                <w:rFonts w:ascii="宋体" w:cs="宋体"/>
                <w:sz w:val="24"/>
              </w:rPr>
            </w:pPr>
          </w:p>
          <w:p w14:paraId="5F0C7C1A">
            <w:pPr>
              <w:spacing w:line="500" w:lineRule="exact"/>
              <w:ind w:firstLine="480" w:firstLineChars="200"/>
              <w:rPr>
                <w:rFonts w:ascii="宋体" w:cs="宋体"/>
                <w:sz w:val="24"/>
              </w:rPr>
            </w:pPr>
          </w:p>
          <w:p w14:paraId="71E7EE21">
            <w:pPr>
              <w:spacing w:line="500" w:lineRule="exact"/>
              <w:ind w:firstLine="480" w:firstLineChars="200"/>
              <w:rPr>
                <w:rFonts w:ascii="宋体" w:cs="宋体"/>
                <w:sz w:val="24"/>
              </w:rPr>
            </w:pPr>
          </w:p>
          <w:p w14:paraId="7CF4B4F3">
            <w:pPr>
              <w:spacing w:line="500" w:lineRule="exact"/>
              <w:ind w:firstLine="480" w:firstLineChars="200"/>
              <w:rPr>
                <w:rFonts w:ascii="宋体" w:cs="宋体"/>
                <w:sz w:val="24"/>
              </w:rPr>
            </w:pPr>
          </w:p>
          <w:p w14:paraId="7C8D3CBA">
            <w:pPr>
              <w:spacing w:line="500" w:lineRule="exact"/>
              <w:ind w:firstLine="480" w:firstLineChars="200"/>
              <w:rPr>
                <w:rFonts w:ascii="宋体" w:cs="宋体"/>
                <w:sz w:val="24"/>
              </w:rPr>
            </w:pPr>
          </w:p>
          <w:p w14:paraId="4C4E16AC">
            <w:pPr>
              <w:spacing w:line="500" w:lineRule="exact"/>
              <w:ind w:firstLine="480" w:firstLineChars="200"/>
              <w:rPr>
                <w:rFonts w:ascii="宋体" w:cs="宋体"/>
                <w:sz w:val="24"/>
              </w:rPr>
            </w:pPr>
          </w:p>
          <w:p w14:paraId="638853F1">
            <w:pPr>
              <w:spacing w:line="500" w:lineRule="exact"/>
              <w:ind w:firstLine="480" w:firstLineChars="200"/>
              <w:rPr>
                <w:rFonts w:ascii="宋体" w:cs="宋体"/>
                <w:sz w:val="24"/>
              </w:rPr>
            </w:pPr>
          </w:p>
          <w:p w14:paraId="733F1D59">
            <w:pPr>
              <w:spacing w:line="500" w:lineRule="exact"/>
              <w:ind w:firstLine="480" w:firstLineChars="200"/>
              <w:rPr>
                <w:rFonts w:ascii="宋体" w:cs="宋体"/>
                <w:sz w:val="24"/>
              </w:rPr>
            </w:pPr>
          </w:p>
          <w:p w14:paraId="46CB5282">
            <w:pPr>
              <w:spacing w:line="500" w:lineRule="exact"/>
              <w:ind w:firstLine="480" w:firstLineChars="200"/>
              <w:rPr>
                <w:rFonts w:ascii="宋体" w:cs="宋体"/>
                <w:sz w:val="24"/>
              </w:rPr>
            </w:pPr>
          </w:p>
          <w:p w14:paraId="43E0EADF">
            <w:pPr>
              <w:spacing w:line="500" w:lineRule="exact"/>
              <w:ind w:firstLine="480" w:firstLineChars="200"/>
              <w:rPr>
                <w:rFonts w:ascii="宋体" w:cs="宋体"/>
                <w:sz w:val="24"/>
              </w:rPr>
            </w:pPr>
          </w:p>
          <w:p w14:paraId="0D1FD301">
            <w:pPr>
              <w:spacing w:line="500" w:lineRule="exact"/>
              <w:ind w:firstLine="480" w:firstLineChars="200"/>
              <w:rPr>
                <w:rFonts w:ascii="宋体" w:cs="宋体"/>
                <w:sz w:val="24"/>
              </w:rPr>
            </w:pPr>
          </w:p>
          <w:p w14:paraId="2DEAF7AF">
            <w:pPr>
              <w:spacing w:line="500" w:lineRule="exact"/>
              <w:ind w:firstLine="480" w:firstLineChars="200"/>
              <w:rPr>
                <w:rFonts w:ascii="宋体" w:cs="宋体"/>
                <w:sz w:val="24"/>
              </w:rPr>
            </w:pPr>
          </w:p>
          <w:p w14:paraId="2B21FD6E">
            <w:pPr>
              <w:spacing w:line="500" w:lineRule="exact"/>
              <w:ind w:firstLine="480" w:firstLineChars="200"/>
              <w:rPr>
                <w:rFonts w:ascii="宋体" w:cs="宋体"/>
                <w:sz w:val="24"/>
              </w:rPr>
            </w:pPr>
          </w:p>
          <w:p w14:paraId="6BE90A8A">
            <w:pPr>
              <w:spacing w:line="500" w:lineRule="exact"/>
              <w:ind w:firstLine="480" w:firstLineChars="200"/>
              <w:rPr>
                <w:rFonts w:ascii="宋体" w:cs="宋体"/>
                <w:sz w:val="24"/>
              </w:rPr>
            </w:pPr>
          </w:p>
          <w:p w14:paraId="60FDB661">
            <w:pPr>
              <w:spacing w:line="500" w:lineRule="exact"/>
              <w:ind w:firstLine="480" w:firstLineChars="200"/>
              <w:rPr>
                <w:rFonts w:ascii="宋体" w:cs="宋体"/>
                <w:sz w:val="24"/>
              </w:rPr>
            </w:pPr>
          </w:p>
          <w:p w14:paraId="6766217F">
            <w:pPr>
              <w:spacing w:line="500" w:lineRule="exact"/>
              <w:ind w:firstLine="480" w:firstLineChars="200"/>
              <w:rPr>
                <w:rFonts w:ascii="宋体" w:cs="宋体"/>
                <w:sz w:val="24"/>
              </w:rPr>
            </w:pPr>
          </w:p>
          <w:p w14:paraId="773ABCA5">
            <w:pPr>
              <w:spacing w:line="500" w:lineRule="exact"/>
              <w:ind w:firstLine="482" w:firstLineChars="200"/>
              <w:rPr>
                <w:rFonts w:ascii="宋体" w:cs="宋体"/>
                <w:b/>
                <w:sz w:val="24"/>
              </w:rPr>
            </w:pPr>
          </w:p>
        </w:tc>
      </w:tr>
    </w:tbl>
    <w:p w14:paraId="113567B5">
      <w:pPr>
        <w:jc w:val="center"/>
        <w:rPr>
          <w:rFonts w:hint="eastAsia" w:ascii="宋体" w:hAnsi="宋体"/>
          <w:b/>
          <w:sz w:val="44"/>
          <w:szCs w:val="44"/>
        </w:rPr>
      </w:pPr>
    </w:p>
    <w:p w14:paraId="488DFF9E">
      <w:pPr>
        <w:jc w:val="center"/>
        <w:rPr>
          <w:rFonts w:hint="eastAsia" w:ascii="宋体" w:hAnsi="宋体"/>
          <w:b/>
          <w:sz w:val="44"/>
          <w:szCs w:val="44"/>
        </w:rPr>
      </w:pPr>
    </w:p>
    <w:p w14:paraId="5A41E858">
      <w:pPr>
        <w:rPr>
          <w:rFonts w:hint="eastAsia" w:ascii="宋体" w:hAnsi="宋体"/>
          <w:b/>
          <w:sz w:val="44"/>
          <w:szCs w:val="44"/>
        </w:rPr>
      </w:pPr>
    </w:p>
    <w:p w14:paraId="554F33CA">
      <w:pPr>
        <w:jc w:val="center"/>
        <w:rPr>
          <w:rFonts w:ascii="宋体" w:cs="宋体"/>
          <w:b/>
          <w:sz w:val="44"/>
          <w:szCs w:val="44"/>
        </w:rPr>
      </w:pPr>
      <w:r>
        <w:rPr>
          <w:rFonts w:hint="eastAsia" w:ascii="宋体" w:hAnsi="宋体"/>
          <w:b/>
          <w:sz w:val="44"/>
          <w:szCs w:val="44"/>
        </w:rPr>
        <w:t>理论课程教案设计</w:t>
      </w:r>
    </w:p>
    <w:tbl>
      <w:tblPr>
        <w:tblStyle w:val="8"/>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48"/>
        <w:gridCol w:w="2508"/>
        <w:gridCol w:w="1677"/>
        <w:gridCol w:w="1530"/>
        <w:gridCol w:w="1357"/>
      </w:tblGrid>
      <w:tr w14:paraId="538EF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548" w:type="dxa"/>
            <w:vAlign w:val="center"/>
          </w:tcPr>
          <w:p w14:paraId="5A82A4CC">
            <w:pPr>
              <w:jc w:val="center"/>
              <w:rPr>
                <w:rFonts w:ascii="宋体" w:cs="宋体"/>
                <w:b/>
                <w:sz w:val="24"/>
              </w:rPr>
            </w:pPr>
            <w:r>
              <w:rPr>
                <w:rFonts w:hint="eastAsia" w:ascii="宋体" w:hAnsi="宋体" w:cs="宋体"/>
                <w:b/>
                <w:sz w:val="24"/>
              </w:rPr>
              <w:t>授课科目</w:t>
            </w:r>
          </w:p>
        </w:tc>
        <w:tc>
          <w:tcPr>
            <w:tcW w:w="2508" w:type="dxa"/>
            <w:vAlign w:val="center"/>
          </w:tcPr>
          <w:p w14:paraId="60F90CD6">
            <w:pPr>
              <w:jc w:val="center"/>
              <w:rPr>
                <w:rFonts w:ascii="宋体" w:cs="宋体"/>
                <w:bCs/>
                <w:sz w:val="24"/>
              </w:rPr>
            </w:pPr>
            <w:r>
              <w:rPr>
                <w:rFonts w:hint="eastAsia" w:ascii="宋体" w:hAnsi="宋体" w:cs="宋体"/>
                <w:bCs/>
                <w:sz w:val="24"/>
              </w:rPr>
              <w:t>财务会计</w:t>
            </w:r>
          </w:p>
        </w:tc>
        <w:tc>
          <w:tcPr>
            <w:tcW w:w="1677" w:type="dxa"/>
            <w:vAlign w:val="center"/>
          </w:tcPr>
          <w:p w14:paraId="4D6E48B4">
            <w:pPr>
              <w:jc w:val="center"/>
              <w:rPr>
                <w:rFonts w:ascii="宋体" w:cs="宋体"/>
                <w:b/>
                <w:sz w:val="24"/>
              </w:rPr>
            </w:pPr>
            <w:r>
              <w:rPr>
                <w:rFonts w:hint="eastAsia" w:ascii="宋体" w:hAnsi="宋体" w:cs="宋体"/>
                <w:b/>
                <w:sz w:val="24"/>
              </w:rPr>
              <w:t>授课教师</w:t>
            </w:r>
          </w:p>
        </w:tc>
        <w:tc>
          <w:tcPr>
            <w:tcW w:w="2887" w:type="dxa"/>
            <w:gridSpan w:val="2"/>
            <w:vAlign w:val="center"/>
          </w:tcPr>
          <w:p w14:paraId="1AE80EDD">
            <w:pPr>
              <w:jc w:val="center"/>
              <w:rPr>
                <w:rFonts w:ascii="宋体" w:cs="宋体"/>
                <w:bCs/>
                <w:sz w:val="24"/>
              </w:rPr>
            </w:pPr>
            <w:r>
              <w:rPr>
                <w:rFonts w:hint="eastAsia" w:ascii="宋体" w:hAnsi="宋体" w:cs="宋体"/>
                <w:bCs/>
                <w:sz w:val="24"/>
              </w:rPr>
              <w:t>赵宁宁</w:t>
            </w:r>
          </w:p>
        </w:tc>
      </w:tr>
      <w:tr w14:paraId="497E2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1548" w:type="dxa"/>
            <w:vAlign w:val="center"/>
          </w:tcPr>
          <w:p w14:paraId="2E88BC8E">
            <w:pPr>
              <w:jc w:val="center"/>
              <w:rPr>
                <w:rFonts w:ascii="宋体" w:cs="宋体"/>
                <w:b/>
                <w:sz w:val="24"/>
              </w:rPr>
            </w:pPr>
            <w:r>
              <w:rPr>
                <w:rFonts w:hint="eastAsia" w:ascii="宋体" w:hAnsi="宋体" w:cs="宋体"/>
                <w:b/>
                <w:sz w:val="24"/>
              </w:rPr>
              <w:t>授课内容</w:t>
            </w:r>
          </w:p>
        </w:tc>
        <w:tc>
          <w:tcPr>
            <w:tcW w:w="2508" w:type="dxa"/>
            <w:vAlign w:val="center"/>
          </w:tcPr>
          <w:p w14:paraId="5BE3FAE8">
            <w:pPr>
              <w:spacing w:line="400" w:lineRule="exact"/>
              <w:jc w:val="center"/>
              <w:rPr>
                <w:rFonts w:ascii="宋体" w:cs="宋体"/>
                <w:sz w:val="24"/>
              </w:rPr>
            </w:pPr>
            <w:r>
              <w:rPr>
                <w:rFonts w:hint="eastAsia" w:ascii="宋体" w:hAnsi="宋体"/>
                <w:color w:val="000000"/>
                <w:sz w:val="24"/>
              </w:rPr>
              <w:t>资产负债表</w:t>
            </w:r>
          </w:p>
        </w:tc>
        <w:tc>
          <w:tcPr>
            <w:tcW w:w="1677" w:type="dxa"/>
            <w:vAlign w:val="center"/>
          </w:tcPr>
          <w:p w14:paraId="4349918B">
            <w:pPr>
              <w:jc w:val="center"/>
              <w:rPr>
                <w:rFonts w:ascii="宋体" w:cs="宋体"/>
                <w:b/>
                <w:sz w:val="24"/>
              </w:rPr>
            </w:pPr>
            <w:r>
              <w:rPr>
                <w:rFonts w:hint="eastAsia" w:ascii="宋体" w:hAnsi="宋体" w:cs="宋体"/>
                <w:b/>
                <w:sz w:val="24"/>
              </w:rPr>
              <w:t>授课班级</w:t>
            </w:r>
          </w:p>
        </w:tc>
        <w:tc>
          <w:tcPr>
            <w:tcW w:w="2887" w:type="dxa"/>
            <w:gridSpan w:val="2"/>
            <w:vAlign w:val="center"/>
          </w:tcPr>
          <w:p w14:paraId="7861581C">
            <w:pPr>
              <w:jc w:val="center"/>
              <w:rPr>
                <w:rFonts w:ascii="宋体" w:cs="宋体"/>
                <w:bCs/>
                <w:sz w:val="24"/>
              </w:rPr>
            </w:pPr>
          </w:p>
        </w:tc>
      </w:tr>
      <w:tr w14:paraId="5D5D6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548" w:type="dxa"/>
            <w:vAlign w:val="center"/>
          </w:tcPr>
          <w:p w14:paraId="0809F82D">
            <w:pPr>
              <w:jc w:val="center"/>
              <w:rPr>
                <w:rFonts w:ascii="宋体" w:cs="宋体"/>
                <w:b/>
                <w:sz w:val="24"/>
              </w:rPr>
            </w:pPr>
            <w:r>
              <w:rPr>
                <w:rFonts w:hint="eastAsia" w:ascii="宋体" w:hAnsi="宋体" w:cs="宋体"/>
                <w:b/>
                <w:sz w:val="24"/>
              </w:rPr>
              <w:t>授课方法</w:t>
            </w:r>
          </w:p>
        </w:tc>
        <w:tc>
          <w:tcPr>
            <w:tcW w:w="2508" w:type="dxa"/>
            <w:vAlign w:val="center"/>
          </w:tcPr>
          <w:p w14:paraId="01829B70">
            <w:pPr>
              <w:jc w:val="center"/>
              <w:rPr>
                <w:rFonts w:ascii="宋体" w:cs="宋体"/>
                <w:bCs/>
                <w:sz w:val="24"/>
              </w:rPr>
            </w:pPr>
            <w:r>
              <w:rPr>
                <w:rFonts w:hint="eastAsia" w:ascii="宋体" w:hAnsi="宋体" w:cs="宋体"/>
                <w:bCs/>
                <w:sz w:val="24"/>
              </w:rPr>
              <w:t>讲授</w:t>
            </w:r>
          </w:p>
        </w:tc>
        <w:tc>
          <w:tcPr>
            <w:tcW w:w="1677" w:type="dxa"/>
            <w:vAlign w:val="center"/>
          </w:tcPr>
          <w:p w14:paraId="0A91B6F0">
            <w:pPr>
              <w:jc w:val="center"/>
              <w:rPr>
                <w:rFonts w:ascii="宋体" w:cs="宋体"/>
                <w:sz w:val="24"/>
              </w:rPr>
            </w:pPr>
            <w:r>
              <w:rPr>
                <w:rFonts w:hint="eastAsia" w:ascii="宋体" w:hAnsi="宋体" w:cs="宋体"/>
                <w:b/>
                <w:sz w:val="24"/>
              </w:rPr>
              <w:t>课时数</w:t>
            </w:r>
          </w:p>
        </w:tc>
        <w:tc>
          <w:tcPr>
            <w:tcW w:w="2887" w:type="dxa"/>
            <w:gridSpan w:val="2"/>
            <w:vAlign w:val="center"/>
          </w:tcPr>
          <w:p w14:paraId="1323BEDA">
            <w:pPr>
              <w:jc w:val="center"/>
              <w:rPr>
                <w:rFonts w:ascii="宋体" w:cs="宋体"/>
                <w:bCs/>
                <w:sz w:val="24"/>
              </w:rPr>
            </w:pPr>
            <w:r>
              <w:rPr>
                <w:rFonts w:ascii="宋体" w:hAnsi="宋体" w:cs="宋体"/>
                <w:bCs/>
                <w:sz w:val="24"/>
              </w:rPr>
              <w:t>2</w:t>
            </w:r>
          </w:p>
        </w:tc>
      </w:tr>
      <w:tr w14:paraId="49DAF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3" w:hRule="atLeast"/>
          <w:jc w:val="center"/>
        </w:trPr>
        <w:tc>
          <w:tcPr>
            <w:tcW w:w="1548" w:type="dxa"/>
            <w:vAlign w:val="center"/>
          </w:tcPr>
          <w:p w14:paraId="6499A8D2">
            <w:pPr>
              <w:jc w:val="center"/>
              <w:rPr>
                <w:rFonts w:ascii="宋体" w:cs="宋体"/>
                <w:sz w:val="24"/>
              </w:rPr>
            </w:pPr>
            <w:r>
              <w:rPr>
                <w:rFonts w:hint="eastAsia" w:ascii="宋体" w:hAnsi="宋体" w:cs="宋体"/>
                <w:b/>
                <w:sz w:val="24"/>
              </w:rPr>
              <w:t>教学目标</w:t>
            </w:r>
          </w:p>
        </w:tc>
        <w:tc>
          <w:tcPr>
            <w:tcW w:w="7072" w:type="dxa"/>
            <w:gridSpan w:val="4"/>
            <w:vAlign w:val="center"/>
          </w:tcPr>
          <w:p w14:paraId="5EF95C2A">
            <w:pPr>
              <w:spacing w:line="420" w:lineRule="exact"/>
              <w:rPr>
                <w:rFonts w:ascii="宋体" w:cs="宋体"/>
                <w:sz w:val="24"/>
              </w:rPr>
            </w:pPr>
          </w:p>
          <w:p w14:paraId="30EC4FB2">
            <w:pPr>
              <w:spacing w:line="420" w:lineRule="exact"/>
              <w:rPr>
                <w:rFonts w:hint="eastAsia" w:ascii="宋体" w:cs="宋体"/>
                <w:sz w:val="24"/>
              </w:rPr>
            </w:pPr>
            <w:r>
              <w:rPr>
                <w:rFonts w:hint="eastAsia" w:ascii="宋体" w:cs="宋体"/>
                <w:sz w:val="24"/>
              </w:rPr>
              <w:t>1.知识目标：掌握资产负债表的概念、说明资产负债表的作用、明确资产负债表的结构；掌握资产负债表的编制方法；</w:t>
            </w:r>
          </w:p>
          <w:p w14:paraId="1C5702C9">
            <w:pPr>
              <w:spacing w:line="420" w:lineRule="exact"/>
              <w:rPr>
                <w:rFonts w:ascii="宋体" w:cs="宋体"/>
                <w:sz w:val="24"/>
              </w:rPr>
            </w:pPr>
            <w:r>
              <w:rPr>
                <w:rFonts w:hint="eastAsia" w:ascii="宋体" w:cs="宋体"/>
                <w:sz w:val="24"/>
              </w:rPr>
              <w:t>2.能力目标：举例说明资产负债表中资产和权益的关系、会编制资产负债表。</w:t>
            </w:r>
          </w:p>
          <w:p w14:paraId="2B6B2E46">
            <w:pPr>
              <w:spacing w:line="420" w:lineRule="exact"/>
              <w:rPr>
                <w:rFonts w:ascii="宋体" w:cs="宋体"/>
                <w:sz w:val="24"/>
              </w:rPr>
            </w:pPr>
          </w:p>
        </w:tc>
      </w:tr>
      <w:tr w14:paraId="06CAB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548" w:type="dxa"/>
            <w:vAlign w:val="center"/>
          </w:tcPr>
          <w:p w14:paraId="700F6A79">
            <w:pPr>
              <w:jc w:val="center"/>
              <w:rPr>
                <w:rFonts w:ascii="宋体" w:cs="宋体"/>
                <w:b/>
                <w:sz w:val="24"/>
              </w:rPr>
            </w:pPr>
            <w:r>
              <w:rPr>
                <w:rFonts w:hint="eastAsia" w:ascii="宋体" w:hAnsi="宋体" w:cs="宋体"/>
                <w:b/>
                <w:sz w:val="24"/>
              </w:rPr>
              <w:t>思政要点</w:t>
            </w:r>
          </w:p>
        </w:tc>
        <w:tc>
          <w:tcPr>
            <w:tcW w:w="7072" w:type="dxa"/>
            <w:gridSpan w:val="4"/>
            <w:vAlign w:val="center"/>
          </w:tcPr>
          <w:p w14:paraId="1A749D7E">
            <w:pPr>
              <w:pStyle w:val="7"/>
              <w:widowControl/>
              <w:spacing w:beforeAutospacing="0" w:afterAutospacing="0"/>
              <w:rPr>
                <w:rFonts w:ascii="宋体" w:cs="宋体"/>
              </w:rPr>
            </w:pPr>
            <w:r>
              <w:rPr>
                <w:rFonts w:hint="eastAsia" w:ascii="宋体" w:cs="宋体"/>
                <w:bCs/>
              </w:rPr>
              <w:t>体会会计期间数据的可比性、前后的一致性原则、报告的重要性原则</w:t>
            </w:r>
          </w:p>
        </w:tc>
      </w:tr>
      <w:tr w14:paraId="6278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jc w:val="center"/>
        </w:trPr>
        <w:tc>
          <w:tcPr>
            <w:tcW w:w="1548" w:type="dxa"/>
            <w:vMerge w:val="restart"/>
            <w:vAlign w:val="center"/>
          </w:tcPr>
          <w:p w14:paraId="29BDA58A">
            <w:pPr>
              <w:jc w:val="center"/>
              <w:rPr>
                <w:rFonts w:ascii="宋体" w:cs="宋体"/>
                <w:b/>
                <w:sz w:val="24"/>
              </w:rPr>
            </w:pPr>
            <w:r>
              <w:rPr>
                <w:rFonts w:hint="eastAsia" w:ascii="宋体" w:hAnsi="宋体" w:cs="宋体"/>
                <w:b/>
                <w:sz w:val="24"/>
              </w:rPr>
              <w:t>重点难点</w:t>
            </w:r>
          </w:p>
        </w:tc>
        <w:tc>
          <w:tcPr>
            <w:tcW w:w="7072" w:type="dxa"/>
            <w:gridSpan w:val="4"/>
            <w:vAlign w:val="center"/>
          </w:tcPr>
          <w:p w14:paraId="3092D27D">
            <w:pPr>
              <w:spacing w:line="420" w:lineRule="exact"/>
              <w:rPr>
                <w:rFonts w:ascii="宋体" w:cs="Courier New"/>
                <w:color w:val="000000"/>
                <w:kern w:val="0"/>
                <w:sz w:val="24"/>
              </w:rPr>
            </w:pPr>
            <w:r>
              <w:rPr>
                <w:rFonts w:hint="eastAsia" w:ascii="宋体" w:hAnsi="宋体" w:cs="Courier New"/>
                <w:color w:val="000000"/>
                <w:kern w:val="0"/>
                <w:sz w:val="24"/>
              </w:rPr>
              <w:t>教学重点：</w:t>
            </w:r>
          </w:p>
          <w:p w14:paraId="51E893BC">
            <w:pPr>
              <w:spacing w:line="420" w:lineRule="exact"/>
              <w:ind w:firstLine="480" w:firstLineChars="200"/>
              <w:rPr>
                <w:rFonts w:ascii="宋体" w:cs="宋体"/>
                <w:sz w:val="24"/>
              </w:rPr>
            </w:pPr>
            <w:r>
              <w:rPr>
                <w:rFonts w:hint="eastAsia" w:ascii="宋体" w:cs="宋体"/>
                <w:sz w:val="24"/>
              </w:rPr>
              <w:t>资产负债表的概念、资产负债表的作用</w:t>
            </w:r>
          </w:p>
        </w:tc>
      </w:tr>
      <w:tr w14:paraId="5C833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1548" w:type="dxa"/>
            <w:vMerge w:val="continue"/>
            <w:vAlign w:val="center"/>
          </w:tcPr>
          <w:p w14:paraId="427B1851">
            <w:pPr>
              <w:jc w:val="center"/>
              <w:rPr>
                <w:rFonts w:ascii="宋体" w:cs="宋体"/>
                <w:b/>
                <w:sz w:val="24"/>
              </w:rPr>
            </w:pPr>
          </w:p>
        </w:tc>
        <w:tc>
          <w:tcPr>
            <w:tcW w:w="7072" w:type="dxa"/>
            <w:gridSpan w:val="4"/>
          </w:tcPr>
          <w:p w14:paraId="50EE70F5">
            <w:pPr>
              <w:spacing w:line="420" w:lineRule="exact"/>
              <w:rPr>
                <w:rFonts w:hint="eastAsia" w:ascii="宋体" w:hAnsi="宋体" w:cs="Courier New"/>
                <w:color w:val="333333"/>
                <w:kern w:val="0"/>
                <w:sz w:val="24"/>
              </w:rPr>
            </w:pPr>
          </w:p>
          <w:p w14:paraId="66703EAB">
            <w:pPr>
              <w:spacing w:line="420" w:lineRule="exact"/>
              <w:rPr>
                <w:rFonts w:ascii="宋体" w:cs="Courier New"/>
                <w:color w:val="000000" w:themeColor="text1"/>
                <w:kern w:val="0"/>
                <w:sz w:val="24"/>
              </w:rPr>
            </w:pPr>
            <w:r>
              <w:rPr>
                <w:rFonts w:hint="eastAsia" w:ascii="宋体" w:hAnsi="宋体" w:cs="Courier New"/>
                <w:color w:val="000000" w:themeColor="text1"/>
                <w:kern w:val="0"/>
                <w:sz w:val="24"/>
              </w:rPr>
              <w:t>教学难点：</w:t>
            </w:r>
          </w:p>
          <w:p w14:paraId="615D89FA">
            <w:pPr>
              <w:spacing w:line="420" w:lineRule="exact"/>
              <w:ind w:firstLine="480" w:firstLineChars="200"/>
              <w:rPr>
                <w:rFonts w:ascii="宋体" w:cs="Courier New"/>
                <w:color w:val="333333"/>
                <w:kern w:val="0"/>
                <w:sz w:val="24"/>
              </w:rPr>
            </w:pPr>
            <w:r>
              <w:rPr>
                <w:rFonts w:hint="eastAsia" w:ascii="宋体" w:cs="宋体"/>
                <w:sz w:val="24"/>
              </w:rPr>
              <w:t>资产负债表的结构及编制方法</w:t>
            </w:r>
          </w:p>
        </w:tc>
      </w:tr>
      <w:tr w14:paraId="5BCD3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548" w:type="dxa"/>
            <w:vAlign w:val="center"/>
          </w:tcPr>
          <w:p w14:paraId="3024350E">
            <w:pPr>
              <w:jc w:val="center"/>
              <w:rPr>
                <w:rFonts w:ascii="宋体" w:cs="宋体"/>
                <w:b/>
                <w:sz w:val="24"/>
              </w:rPr>
            </w:pPr>
            <w:r>
              <w:rPr>
                <w:rFonts w:hint="eastAsia" w:ascii="宋体" w:hAnsi="宋体" w:cs="宋体"/>
                <w:b/>
                <w:sz w:val="24"/>
              </w:rPr>
              <w:t>教学准备</w:t>
            </w:r>
          </w:p>
        </w:tc>
        <w:tc>
          <w:tcPr>
            <w:tcW w:w="7072" w:type="dxa"/>
            <w:gridSpan w:val="4"/>
            <w:vAlign w:val="center"/>
          </w:tcPr>
          <w:p w14:paraId="78141820">
            <w:pPr>
              <w:spacing w:line="400" w:lineRule="exact"/>
              <w:ind w:firstLine="480" w:firstLineChars="200"/>
              <w:rPr>
                <w:rFonts w:ascii="宋体" w:cs="宋体"/>
                <w:sz w:val="24"/>
              </w:rPr>
            </w:pPr>
          </w:p>
          <w:p w14:paraId="35EE6CC0">
            <w:pPr>
              <w:spacing w:line="400" w:lineRule="exact"/>
              <w:rPr>
                <w:rFonts w:ascii="宋体" w:cs="宋体"/>
                <w:sz w:val="24"/>
              </w:rPr>
            </w:pPr>
            <w:r>
              <w:rPr>
                <w:rFonts w:hint="eastAsia" w:ascii="宋体" w:hAnsi="宋体" w:cs="宋体"/>
                <w:sz w:val="24"/>
              </w:rPr>
              <w:t>搜集资料，制作</w:t>
            </w:r>
            <w:r>
              <w:rPr>
                <w:rFonts w:ascii="宋体" w:hAnsi="宋体" w:cs="宋体"/>
                <w:sz w:val="24"/>
              </w:rPr>
              <w:t xml:space="preserve">PPT   </w:t>
            </w:r>
          </w:p>
          <w:p w14:paraId="16CED599">
            <w:pPr>
              <w:spacing w:line="400" w:lineRule="exact"/>
              <w:ind w:firstLine="480" w:firstLineChars="200"/>
              <w:rPr>
                <w:rFonts w:ascii="宋体" w:cs="宋体"/>
                <w:sz w:val="24"/>
              </w:rPr>
            </w:pPr>
          </w:p>
          <w:p w14:paraId="17E50BE0">
            <w:pPr>
              <w:spacing w:line="400" w:lineRule="exact"/>
              <w:rPr>
                <w:rFonts w:ascii="宋体" w:cs="宋体"/>
                <w:sz w:val="24"/>
              </w:rPr>
            </w:pPr>
          </w:p>
          <w:p w14:paraId="49055A2E">
            <w:pPr>
              <w:spacing w:line="400" w:lineRule="exact"/>
              <w:rPr>
                <w:rFonts w:ascii="宋体" w:cs="宋体"/>
                <w:sz w:val="24"/>
              </w:rPr>
            </w:pPr>
          </w:p>
          <w:p w14:paraId="6D616D53">
            <w:pPr>
              <w:spacing w:line="400" w:lineRule="exact"/>
              <w:rPr>
                <w:rFonts w:ascii="宋体" w:cs="宋体"/>
                <w:sz w:val="24"/>
              </w:rPr>
            </w:pPr>
          </w:p>
          <w:p w14:paraId="4DAC0874">
            <w:pPr>
              <w:spacing w:line="400" w:lineRule="exact"/>
              <w:rPr>
                <w:rFonts w:ascii="宋体" w:cs="宋体"/>
                <w:sz w:val="24"/>
              </w:rPr>
            </w:pPr>
          </w:p>
        </w:tc>
      </w:tr>
      <w:tr w14:paraId="562D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63" w:type="dxa"/>
            <w:gridSpan w:val="4"/>
          </w:tcPr>
          <w:p w14:paraId="6B6AFD81">
            <w:pPr>
              <w:jc w:val="center"/>
              <w:rPr>
                <w:rFonts w:ascii="宋体" w:cs="宋体"/>
                <w:sz w:val="24"/>
              </w:rPr>
            </w:pPr>
            <w:r>
              <w:rPr>
                <w:rFonts w:hint="eastAsia" w:ascii="宋体" w:hAnsi="宋体" w:cs="宋体"/>
                <w:sz w:val="28"/>
                <w:szCs w:val="28"/>
              </w:rPr>
              <w:t>教学内容与环节流程设计</w:t>
            </w:r>
          </w:p>
        </w:tc>
        <w:tc>
          <w:tcPr>
            <w:tcW w:w="1357" w:type="dxa"/>
            <w:vAlign w:val="center"/>
          </w:tcPr>
          <w:p w14:paraId="028C29D7">
            <w:pPr>
              <w:rPr>
                <w:rFonts w:ascii="宋体" w:cs="宋体"/>
                <w:sz w:val="24"/>
              </w:rPr>
            </w:pPr>
            <w:r>
              <w:rPr>
                <w:rFonts w:hint="eastAsia" w:ascii="宋体" w:hAnsi="宋体" w:cs="宋体"/>
                <w:sz w:val="28"/>
                <w:szCs w:val="28"/>
              </w:rPr>
              <w:t>师生互动</w:t>
            </w:r>
          </w:p>
        </w:tc>
      </w:tr>
      <w:tr w14:paraId="10C83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7263" w:type="dxa"/>
            <w:gridSpan w:val="4"/>
          </w:tcPr>
          <w:p w14:paraId="3532069E">
            <w:pPr>
              <w:spacing w:line="380" w:lineRule="exact"/>
              <w:rPr>
                <w:b/>
                <w:sz w:val="24"/>
              </w:rPr>
            </w:pPr>
            <w:r>
              <w:rPr>
                <w:rFonts w:hint="eastAsia"/>
                <w:b/>
                <w:sz w:val="24"/>
              </w:rPr>
              <w:t>一、课前准备</w:t>
            </w:r>
          </w:p>
          <w:p w14:paraId="5B34A414">
            <w:pPr>
              <w:spacing w:line="380" w:lineRule="exact"/>
              <w:ind w:firstLine="480" w:firstLineChars="200"/>
              <w:jc w:val="left"/>
              <w:rPr>
                <w:sz w:val="24"/>
              </w:rPr>
            </w:pPr>
            <w:r>
              <w:rPr>
                <w:sz w:val="24"/>
              </w:rPr>
              <w:t>1.</w:t>
            </w:r>
            <w:r>
              <w:rPr>
                <w:rFonts w:hint="eastAsia"/>
                <w:sz w:val="24"/>
              </w:rPr>
              <w:t>清点班级人数</w:t>
            </w:r>
          </w:p>
          <w:p w14:paraId="0D877473">
            <w:pPr>
              <w:spacing w:line="380" w:lineRule="exact"/>
              <w:ind w:firstLine="480" w:firstLineChars="200"/>
              <w:jc w:val="left"/>
              <w:rPr>
                <w:sz w:val="24"/>
              </w:rPr>
            </w:pPr>
            <w:r>
              <w:rPr>
                <w:sz w:val="24"/>
              </w:rPr>
              <w:t>2.</w:t>
            </w:r>
            <w:r>
              <w:rPr>
                <w:rFonts w:hint="eastAsia"/>
                <w:sz w:val="24"/>
              </w:rPr>
              <w:t>检查学生预习情况</w:t>
            </w:r>
          </w:p>
          <w:p w14:paraId="208B29CF">
            <w:pPr>
              <w:spacing w:line="380" w:lineRule="exact"/>
              <w:rPr>
                <w:b/>
                <w:sz w:val="24"/>
              </w:rPr>
            </w:pPr>
            <w:r>
              <w:rPr>
                <w:rFonts w:hint="eastAsia"/>
                <w:b/>
                <w:sz w:val="24"/>
              </w:rPr>
              <w:t>二、知识回顾</w:t>
            </w:r>
          </w:p>
          <w:p w14:paraId="494FD752">
            <w:pPr>
              <w:spacing w:line="380" w:lineRule="exact"/>
              <w:ind w:firstLine="480" w:firstLineChars="200"/>
              <w:rPr>
                <w:rFonts w:hint="eastAsia" w:ascii="宋体" w:hAnsi="宋体"/>
                <w:bCs/>
                <w:color w:val="000000"/>
                <w:sz w:val="24"/>
              </w:rPr>
            </w:pPr>
            <w:r>
              <w:rPr>
                <w:rFonts w:hint="eastAsia" w:ascii="宋体" w:hAnsi="宋体" w:cs="宋体"/>
                <w:color w:val="000000"/>
                <w:sz w:val="24"/>
              </w:rPr>
              <w:t>1.财</w:t>
            </w:r>
            <w:r>
              <w:rPr>
                <w:rFonts w:hint="eastAsia" w:ascii="宋体" w:hAnsi="宋体"/>
                <w:bCs/>
                <w:color w:val="000000"/>
                <w:sz w:val="24"/>
              </w:rPr>
              <w:t>务报表的概念与作用</w:t>
            </w:r>
            <w:r>
              <w:rPr>
                <w:rFonts w:hint="eastAsia" w:ascii="宋体" w:hAnsi="宋体" w:cs="宋体"/>
                <w:color w:val="000000"/>
                <w:sz w:val="24"/>
              </w:rPr>
              <w:t>；</w:t>
            </w:r>
          </w:p>
          <w:p w14:paraId="17043A36">
            <w:pPr>
              <w:spacing w:line="380" w:lineRule="exact"/>
              <w:ind w:firstLine="480" w:firstLineChars="200"/>
              <w:rPr>
                <w:rFonts w:hint="eastAsia" w:ascii="宋体" w:hAnsi="宋体"/>
                <w:bCs/>
                <w:color w:val="000000"/>
                <w:sz w:val="24"/>
              </w:rPr>
            </w:pPr>
            <w:r>
              <w:rPr>
                <w:rFonts w:hint="eastAsia" w:ascii="宋体" w:hAnsi="宋体" w:cs="宋体"/>
                <w:color w:val="000000"/>
                <w:sz w:val="24"/>
              </w:rPr>
              <w:t>2.</w:t>
            </w:r>
            <w:r>
              <w:rPr>
                <w:rFonts w:hint="eastAsia" w:ascii="宋体" w:hAnsi="宋体"/>
                <w:bCs/>
                <w:color w:val="000000"/>
                <w:sz w:val="24"/>
              </w:rPr>
              <w:t>财务报表的种类</w:t>
            </w:r>
            <w:r>
              <w:rPr>
                <w:rFonts w:hint="eastAsia" w:ascii="宋体" w:hAnsi="宋体" w:cs="宋体"/>
                <w:color w:val="000000"/>
                <w:sz w:val="24"/>
              </w:rPr>
              <w:t>。</w:t>
            </w:r>
          </w:p>
          <w:p w14:paraId="6B3CB0E6">
            <w:pPr>
              <w:spacing w:line="380" w:lineRule="exact"/>
              <w:rPr>
                <w:b/>
                <w:sz w:val="24"/>
              </w:rPr>
            </w:pPr>
            <w:r>
              <w:rPr>
                <w:rFonts w:hint="eastAsia"/>
                <w:b/>
                <w:sz w:val="24"/>
              </w:rPr>
              <w:t>三、新课讲授</w:t>
            </w:r>
          </w:p>
          <w:p w14:paraId="65F8DBDF">
            <w:pPr>
              <w:spacing w:line="380" w:lineRule="exact"/>
              <w:ind w:firstLine="472" w:firstLineChars="196"/>
              <w:rPr>
                <w:rFonts w:hint="eastAsia"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一、资产负债表的概念</w:t>
            </w:r>
          </w:p>
          <w:p w14:paraId="1717F366">
            <w:pPr>
              <w:spacing w:line="380" w:lineRule="exact"/>
              <w:ind w:firstLine="480" w:firstLineChars="200"/>
              <w:rPr>
                <w:rFonts w:hint="eastAsia" w:asciiTheme="minorEastAsia" w:hAnsiTheme="minorEastAsia" w:eastAsiaTheme="minorEastAsia"/>
                <w:b/>
                <w:color w:val="000000" w:themeColor="text1"/>
                <w:sz w:val="24"/>
              </w:rPr>
            </w:pPr>
            <w:r>
              <w:rPr>
                <w:rFonts w:hint="eastAsia" w:asciiTheme="minorEastAsia" w:hAnsiTheme="minorEastAsia" w:eastAsiaTheme="minorEastAsia"/>
                <w:color w:val="000000" w:themeColor="text1"/>
                <w:sz w:val="24"/>
                <w:lang w:eastAsia="zh-Hans"/>
              </w:rPr>
              <w:t>资产负债表是反映企业在某一特定日期财务状况的报表。</w:t>
            </w:r>
          </w:p>
          <w:p w14:paraId="0CE14D6D">
            <w:pPr>
              <w:spacing w:line="380" w:lineRule="exact"/>
              <w:ind w:firstLine="472" w:firstLineChars="196"/>
              <w:rPr>
                <w:rFonts w:hint="eastAsia"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lang w:eastAsia="zh-Hans"/>
              </w:rPr>
              <w:t>例如</w:t>
            </w:r>
            <w:r>
              <w:rPr>
                <w:rFonts w:hint="eastAsia" w:asciiTheme="minorEastAsia" w:hAnsiTheme="minorEastAsia" w:eastAsiaTheme="minorEastAsia"/>
                <w:b/>
                <w:color w:val="000000" w:themeColor="text1"/>
                <w:sz w:val="24"/>
              </w:rPr>
              <w:t>：</w:t>
            </w:r>
            <w:r>
              <w:rPr>
                <w:rFonts w:hint="eastAsia" w:asciiTheme="minorEastAsia" w:hAnsiTheme="minorEastAsia" w:eastAsiaTheme="minorEastAsia"/>
                <w:b/>
                <w:color w:val="000000" w:themeColor="text1"/>
                <w:sz w:val="24"/>
                <w:lang w:eastAsia="zh-Hans"/>
              </w:rPr>
              <w:t>公历</w:t>
            </w:r>
            <w:r>
              <w:rPr>
                <w:rFonts w:hint="eastAsia" w:asciiTheme="minorEastAsia" w:hAnsiTheme="minorEastAsia" w:eastAsiaTheme="minorEastAsia"/>
                <w:b/>
                <w:color w:val="000000" w:themeColor="text1"/>
                <w:sz w:val="24"/>
              </w:rPr>
              <w:t>2018</w:t>
            </w:r>
            <w:r>
              <w:rPr>
                <w:rFonts w:hint="eastAsia" w:asciiTheme="minorEastAsia" w:hAnsiTheme="minorEastAsia" w:eastAsiaTheme="minorEastAsia"/>
                <w:b/>
                <w:color w:val="000000" w:themeColor="text1"/>
                <w:sz w:val="24"/>
                <w:lang w:eastAsia="zh-Hans"/>
              </w:rPr>
              <w:t>年12月</w:t>
            </w:r>
            <w:r>
              <w:rPr>
                <w:rFonts w:hint="eastAsia" w:asciiTheme="minorEastAsia" w:hAnsiTheme="minorEastAsia" w:eastAsiaTheme="minorEastAsia"/>
                <w:b/>
                <w:color w:val="000000" w:themeColor="text1"/>
                <w:sz w:val="24"/>
              </w:rPr>
              <w:t>8</w:t>
            </w:r>
            <w:r>
              <w:rPr>
                <w:rFonts w:hint="eastAsia" w:asciiTheme="minorEastAsia" w:hAnsiTheme="minorEastAsia" w:eastAsiaTheme="minorEastAsia"/>
                <w:b/>
                <w:color w:val="000000" w:themeColor="text1"/>
                <w:sz w:val="24"/>
                <w:lang w:eastAsia="zh-Hans"/>
              </w:rPr>
              <w:t>日的财务状况，由于它反映的是某一时点的情况，</w:t>
            </w:r>
            <w:r>
              <w:rPr>
                <w:rFonts w:hint="eastAsia" w:asciiTheme="minorEastAsia" w:hAnsiTheme="minorEastAsia" w:eastAsiaTheme="minorEastAsia"/>
                <w:b/>
                <w:color w:val="000000" w:themeColor="text1"/>
                <w:sz w:val="24"/>
              </w:rPr>
              <w:t>分别演示</w:t>
            </w:r>
            <w:r>
              <w:rPr>
                <w:rFonts w:hint="eastAsia" w:asciiTheme="minorEastAsia" w:hAnsiTheme="minorEastAsia" w:eastAsiaTheme="minorEastAsia"/>
                <w:b/>
                <w:color w:val="000000" w:themeColor="text1"/>
                <w:sz w:val="24"/>
                <w:lang w:eastAsia="zh-Hans"/>
              </w:rPr>
              <w:t>12月</w:t>
            </w:r>
            <w:r>
              <w:rPr>
                <w:rFonts w:hint="eastAsia" w:asciiTheme="minorEastAsia" w:hAnsiTheme="minorEastAsia" w:eastAsiaTheme="minorEastAsia"/>
                <w:b/>
                <w:color w:val="000000" w:themeColor="text1"/>
                <w:sz w:val="24"/>
              </w:rPr>
              <w:t>9</w:t>
            </w:r>
            <w:r>
              <w:rPr>
                <w:rFonts w:hint="eastAsia" w:asciiTheme="minorEastAsia" w:hAnsiTheme="minorEastAsia" w:eastAsiaTheme="minorEastAsia"/>
                <w:b/>
                <w:color w:val="000000" w:themeColor="text1"/>
                <w:sz w:val="24"/>
                <w:lang w:eastAsia="zh-Hans"/>
              </w:rPr>
              <w:t>日</w:t>
            </w:r>
            <w:r>
              <w:rPr>
                <w:rFonts w:hint="eastAsia" w:asciiTheme="minorEastAsia" w:hAnsiTheme="minorEastAsia" w:eastAsiaTheme="minorEastAsia"/>
                <w:b/>
                <w:color w:val="000000" w:themeColor="text1"/>
                <w:sz w:val="24"/>
              </w:rPr>
              <w:t>、</w:t>
            </w:r>
            <w:r>
              <w:rPr>
                <w:rFonts w:hint="eastAsia" w:asciiTheme="minorEastAsia" w:hAnsiTheme="minorEastAsia" w:eastAsiaTheme="minorEastAsia"/>
                <w:b/>
                <w:color w:val="000000" w:themeColor="text1"/>
                <w:sz w:val="24"/>
                <w:lang w:eastAsia="zh-Hans"/>
              </w:rPr>
              <w:t>12月</w:t>
            </w:r>
            <w:r>
              <w:rPr>
                <w:rFonts w:hint="eastAsia" w:asciiTheme="minorEastAsia" w:hAnsiTheme="minorEastAsia" w:eastAsiaTheme="minorEastAsia"/>
                <w:b/>
                <w:color w:val="000000" w:themeColor="text1"/>
                <w:sz w:val="24"/>
              </w:rPr>
              <w:t>10</w:t>
            </w:r>
            <w:r>
              <w:rPr>
                <w:rFonts w:hint="eastAsia" w:asciiTheme="minorEastAsia" w:hAnsiTheme="minorEastAsia" w:eastAsiaTheme="minorEastAsia"/>
                <w:b/>
                <w:color w:val="000000" w:themeColor="text1"/>
                <w:sz w:val="24"/>
                <w:lang w:eastAsia="zh-Hans"/>
              </w:rPr>
              <w:t>日</w:t>
            </w:r>
            <w:r>
              <w:rPr>
                <w:rFonts w:hint="eastAsia" w:asciiTheme="minorEastAsia" w:hAnsiTheme="minorEastAsia" w:eastAsiaTheme="minorEastAsia"/>
                <w:b/>
                <w:color w:val="000000" w:themeColor="text1"/>
                <w:sz w:val="24"/>
              </w:rPr>
              <w:t>的资产负债表。（</w:t>
            </w:r>
            <w:r>
              <w:rPr>
                <w:rFonts w:hint="eastAsia" w:asciiTheme="minorEastAsia" w:hAnsiTheme="minorEastAsia" w:eastAsiaTheme="minorEastAsia"/>
                <w:b/>
                <w:color w:val="000000" w:themeColor="text1"/>
                <w:sz w:val="24"/>
                <w:lang w:eastAsia="zh-Hans"/>
              </w:rPr>
              <w:t>称为静态报表</w:t>
            </w:r>
            <w:r>
              <w:rPr>
                <w:rFonts w:hint="eastAsia" w:asciiTheme="minorEastAsia" w:hAnsiTheme="minorEastAsia" w:eastAsiaTheme="minorEastAsia"/>
                <w:b/>
                <w:color w:val="000000" w:themeColor="text1"/>
                <w:sz w:val="24"/>
              </w:rPr>
              <w:t>）</w:t>
            </w:r>
            <w:r>
              <w:rPr>
                <w:rFonts w:hint="eastAsia" w:asciiTheme="minorEastAsia" w:hAnsiTheme="minorEastAsia" w:eastAsiaTheme="minorEastAsia"/>
                <w:b/>
                <w:color w:val="000000" w:themeColor="text1"/>
                <w:sz w:val="24"/>
                <w:lang w:eastAsia="zh-Hans"/>
              </w:rPr>
              <w:t>。</w:t>
            </w:r>
          </w:p>
          <w:p w14:paraId="3A63F902">
            <w:pPr>
              <w:spacing w:line="380" w:lineRule="exact"/>
              <w:ind w:firstLine="480" w:firstLineChars="200"/>
              <w:rPr>
                <w:rFonts w:hint="eastAsia" w:asciiTheme="minorEastAsia" w:hAnsiTheme="minorEastAsia" w:eastAsiaTheme="minorEastAsia"/>
                <w:b/>
                <w:bCs/>
                <w:color w:val="000000" w:themeColor="text1"/>
                <w:sz w:val="24"/>
              </w:rPr>
            </w:pPr>
            <w:r>
              <w:rPr>
                <w:rFonts w:hint="eastAsia" w:asciiTheme="minorEastAsia" w:hAnsiTheme="minorEastAsia" w:eastAsiaTheme="minorEastAsia"/>
                <w:bCs/>
                <w:color w:val="000000" w:themeColor="text1"/>
                <w:sz w:val="24"/>
              </w:rPr>
              <w:t>二、</w:t>
            </w:r>
            <w:r>
              <w:rPr>
                <w:rFonts w:hint="eastAsia" w:asciiTheme="minorEastAsia" w:hAnsiTheme="minorEastAsia" w:eastAsiaTheme="minorEastAsia"/>
                <w:b/>
                <w:color w:val="000000" w:themeColor="text1"/>
                <w:sz w:val="24"/>
              </w:rPr>
              <w:t>财务报表的作用</w:t>
            </w:r>
          </w:p>
          <w:p w14:paraId="4FC72805">
            <w:pPr>
              <w:spacing w:line="380" w:lineRule="exact"/>
              <w:ind w:firstLine="480" w:firstLineChars="200"/>
              <w:rPr>
                <w:rFonts w:hint="eastAsia" w:asciiTheme="minorEastAsia" w:hAnsiTheme="minorEastAsia" w:eastAsiaTheme="minorEastAsia"/>
                <w:bCs/>
                <w:color w:val="000000" w:themeColor="text1"/>
                <w:sz w:val="24"/>
              </w:rPr>
            </w:pPr>
            <w:r>
              <w:rPr>
                <w:rFonts w:hint="eastAsia" w:asciiTheme="minorEastAsia" w:hAnsiTheme="minorEastAsia" w:eastAsiaTheme="minorEastAsia"/>
                <w:color w:val="000000" w:themeColor="text1"/>
                <w:sz w:val="24"/>
              </w:rPr>
              <w:t>说明</w:t>
            </w:r>
            <w:r>
              <w:rPr>
                <w:rFonts w:hint="eastAsia" w:asciiTheme="minorEastAsia" w:hAnsiTheme="minorEastAsia" w:eastAsiaTheme="minorEastAsia"/>
                <w:color w:val="000000" w:themeColor="text1"/>
                <w:sz w:val="24"/>
                <w:lang w:eastAsia="zh-Hans"/>
              </w:rPr>
              <w:t>通过资产负债表，可以提供某一日期</w:t>
            </w:r>
            <w:r>
              <w:rPr>
                <w:rFonts w:hint="eastAsia" w:asciiTheme="minorEastAsia" w:hAnsiTheme="minorEastAsia" w:eastAsiaTheme="minorEastAsia"/>
                <w:color w:val="000000" w:themeColor="text1"/>
                <w:sz w:val="24"/>
              </w:rPr>
              <w:t>的</w:t>
            </w:r>
            <w:r>
              <w:rPr>
                <w:rFonts w:hint="eastAsia" w:asciiTheme="minorEastAsia" w:hAnsiTheme="minorEastAsia" w:eastAsiaTheme="minorEastAsia"/>
                <w:b/>
                <w:color w:val="000000" w:themeColor="text1"/>
                <w:sz w:val="24"/>
                <w:lang w:eastAsia="zh-Hans"/>
              </w:rPr>
              <w:t>资产</w:t>
            </w:r>
            <w:r>
              <w:rPr>
                <w:rFonts w:hint="eastAsia" w:asciiTheme="minorEastAsia" w:hAnsiTheme="minorEastAsia" w:eastAsiaTheme="minorEastAsia"/>
                <w:color w:val="000000" w:themeColor="text1"/>
                <w:sz w:val="24"/>
              </w:rPr>
              <w:t>、资产总额；那些属于</w:t>
            </w:r>
            <w:r>
              <w:rPr>
                <w:rFonts w:hint="eastAsia" w:asciiTheme="minorEastAsia" w:hAnsiTheme="minorEastAsia" w:eastAsiaTheme="minorEastAsia"/>
                <w:color w:val="000000" w:themeColor="text1"/>
                <w:sz w:val="24"/>
                <w:lang w:eastAsia="zh-Hans"/>
              </w:rPr>
              <w:t>流动资产、固定资产等；可以提供某一日期的</w:t>
            </w:r>
            <w:r>
              <w:rPr>
                <w:rFonts w:hint="eastAsia" w:asciiTheme="minorEastAsia" w:hAnsiTheme="minorEastAsia" w:eastAsiaTheme="minorEastAsia"/>
                <w:b/>
                <w:color w:val="000000" w:themeColor="text1"/>
                <w:sz w:val="24"/>
                <w:lang w:eastAsia="zh-Hans"/>
              </w:rPr>
              <w:t>负债总额</w:t>
            </w:r>
            <w:r>
              <w:rPr>
                <w:rFonts w:hint="eastAsia" w:asciiTheme="minorEastAsia" w:hAnsiTheme="minorEastAsia" w:eastAsiaTheme="minorEastAsia"/>
                <w:b/>
                <w:color w:val="000000" w:themeColor="text1"/>
                <w:sz w:val="24"/>
              </w:rPr>
              <w:t>，</w:t>
            </w:r>
            <w:r>
              <w:rPr>
                <w:rFonts w:hint="eastAsia" w:asciiTheme="minorEastAsia" w:hAnsiTheme="minorEastAsia" w:eastAsiaTheme="minorEastAsia"/>
                <w:color w:val="000000" w:themeColor="text1"/>
                <w:sz w:val="24"/>
              </w:rPr>
              <w:t>那些属于</w:t>
            </w:r>
            <w:r>
              <w:rPr>
                <w:rFonts w:hint="eastAsia" w:asciiTheme="minorEastAsia" w:hAnsiTheme="minorEastAsia" w:eastAsiaTheme="minorEastAsia"/>
                <w:color w:val="000000" w:themeColor="text1"/>
                <w:sz w:val="24"/>
                <w:lang w:eastAsia="zh-Hans"/>
              </w:rPr>
              <w:t>流动</w:t>
            </w:r>
            <w:r>
              <w:rPr>
                <w:rFonts w:hint="eastAsia" w:asciiTheme="minorEastAsia" w:hAnsiTheme="minorEastAsia" w:eastAsiaTheme="minorEastAsia"/>
                <w:color w:val="000000" w:themeColor="text1"/>
                <w:sz w:val="24"/>
              </w:rPr>
              <w:t>负债</w:t>
            </w:r>
            <w:r>
              <w:rPr>
                <w:rFonts w:hint="eastAsia" w:asciiTheme="minorEastAsia" w:hAnsiTheme="minorEastAsia" w:eastAsiaTheme="minorEastAsia"/>
                <w:color w:val="000000" w:themeColor="text1"/>
                <w:sz w:val="24"/>
                <w:lang w:eastAsia="zh-Hans"/>
              </w:rPr>
              <w:t>、</w:t>
            </w:r>
            <w:r>
              <w:rPr>
                <w:rFonts w:hint="eastAsia" w:asciiTheme="minorEastAsia" w:hAnsiTheme="minorEastAsia" w:eastAsiaTheme="minorEastAsia"/>
                <w:color w:val="000000" w:themeColor="text1"/>
                <w:sz w:val="24"/>
              </w:rPr>
              <w:t>股东权益</w:t>
            </w:r>
            <w:r>
              <w:rPr>
                <w:rFonts w:hint="eastAsia" w:asciiTheme="minorEastAsia" w:hAnsiTheme="minorEastAsia" w:eastAsiaTheme="minorEastAsia"/>
                <w:color w:val="000000" w:themeColor="text1"/>
                <w:sz w:val="24"/>
                <w:lang w:eastAsia="zh-Hans"/>
              </w:rPr>
              <w:t>等</w:t>
            </w:r>
            <w:r>
              <w:rPr>
                <w:rFonts w:hint="eastAsia" w:asciiTheme="minorEastAsia" w:hAnsiTheme="minorEastAsia" w:eastAsiaTheme="minorEastAsia"/>
                <w:color w:val="000000" w:themeColor="text1"/>
                <w:sz w:val="24"/>
              </w:rPr>
              <w:t>。</w:t>
            </w:r>
          </w:p>
          <w:p w14:paraId="26573570">
            <w:pPr>
              <w:spacing w:line="380" w:lineRule="exact"/>
              <w:ind w:firstLine="482" w:firstLineChars="200"/>
              <w:rPr>
                <w:rFonts w:hint="eastAsia" w:asciiTheme="minorEastAsia" w:hAnsiTheme="minorEastAsia" w:eastAsiaTheme="minorEastAsia"/>
                <w:bCs/>
                <w:color w:val="000000" w:themeColor="text1"/>
                <w:sz w:val="24"/>
              </w:rPr>
            </w:pPr>
            <w:r>
              <w:rPr>
                <w:rFonts w:hint="eastAsia" w:asciiTheme="minorEastAsia" w:hAnsiTheme="minorEastAsia" w:eastAsiaTheme="minorEastAsia"/>
                <w:b/>
                <w:bCs/>
                <w:color w:val="000000" w:themeColor="text1"/>
                <w:sz w:val="24"/>
              </w:rPr>
              <w:t>三、</w:t>
            </w:r>
            <w:r>
              <w:rPr>
                <w:rFonts w:hint="eastAsia" w:asciiTheme="minorEastAsia" w:hAnsiTheme="minorEastAsia" w:eastAsiaTheme="minorEastAsia"/>
                <w:b/>
                <w:color w:val="000000" w:themeColor="text1"/>
                <w:sz w:val="24"/>
                <w:lang w:eastAsia="zh-Hans"/>
              </w:rPr>
              <w:t>资</w:t>
            </w:r>
            <w:r>
              <w:rPr>
                <w:rFonts w:hint="eastAsia" w:asciiTheme="minorEastAsia" w:hAnsiTheme="minorEastAsia" w:eastAsiaTheme="minorEastAsia"/>
                <w:b/>
                <w:color w:val="000000" w:themeColor="text1"/>
                <w:sz w:val="24"/>
              </w:rPr>
              <w:t>产负债表的基本结构</w:t>
            </w:r>
          </w:p>
          <w:p w14:paraId="7AA9D98F">
            <w:pPr>
              <w:spacing w:line="380" w:lineRule="exact"/>
              <w:ind w:firstLine="480" w:firstLineChars="200"/>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资产负债表包括表首、正表两部分。</w:t>
            </w:r>
          </w:p>
          <w:p w14:paraId="610C34EA">
            <w:pPr>
              <w:spacing w:line="380" w:lineRule="exact"/>
              <w:ind w:firstLine="482" w:firstLineChars="200"/>
              <w:rPr>
                <w:rFonts w:hint="eastAsia" w:asciiTheme="minorEastAsia" w:hAnsiTheme="minorEastAsia" w:eastAsiaTheme="minorEastAsia"/>
                <w:color w:val="000000" w:themeColor="text1"/>
                <w:sz w:val="24"/>
              </w:rPr>
            </w:pPr>
            <w:r>
              <w:rPr>
                <w:rFonts w:hint="eastAsia" w:asciiTheme="minorEastAsia" w:hAnsiTheme="minorEastAsia" w:eastAsiaTheme="minorEastAsia"/>
                <w:b/>
                <w:color w:val="000000" w:themeColor="text1"/>
                <w:sz w:val="24"/>
              </w:rPr>
              <w:t>表首：</w:t>
            </w:r>
            <w:r>
              <w:rPr>
                <w:rFonts w:hint="eastAsia" w:asciiTheme="minorEastAsia" w:hAnsiTheme="minorEastAsia" w:eastAsiaTheme="minorEastAsia"/>
                <w:color w:val="000000" w:themeColor="text1"/>
                <w:sz w:val="24"/>
              </w:rPr>
              <w:t>报表名称、编制单位、编制日期、报表编号、货币名称、计量单位等。</w:t>
            </w:r>
          </w:p>
          <w:p w14:paraId="1AE25A24">
            <w:pPr>
              <w:spacing w:line="380" w:lineRule="exact"/>
              <w:ind w:firstLine="482" w:firstLineChars="200"/>
              <w:rPr>
                <w:rFonts w:hint="eastAsia"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正表：</w:t>
            </w:r>
            <w:r>
              <w:rPr>
                <w:rFonts w:hint="eastAsia" w:asciiTheme="minorEastAsia" w:hAnsiTheme="minorEastAsia" w:eastAsiaTheme="minorEastAsia"/>
                <w:color w:val="000000" w:themeColor="text1"/>
                <w:sz w:val="24"/>
              </w:rPr>
              <w:t>主体，列示财务状况的各个项目。有报告式、账户式。</w:t>
            </w:r>
          </w:p>
          <w:p w14:paraId="78A8E6B9">
            <w:pPr>
              <w:spacing w:line="380" w:lineRule="exact"/>
              <w:ind w:firstLine="480" w:firstLineChars="200"/>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lang w:eastAsia="zh-Hans"/>
              </w:rPr>
              <w:t>账户式资产负债表是左右结构，左边列示资产，右边列示负债和所有者权益。不管采取什么格式，资产各项目的合计等于负债和所有者权益各项目的合计这一等式不变。</w:t>
            </w:r>
          </w:p>
          <w:p w14:paraId="02A84AA3">
            <w:pPr>
              <w:spacing w:line="380" w:lineRule="exact"/>
              <w:ind w:firstLine="480" w:firstLineChars="200"/>
              <w:rPr>
                <w:rFonts w:hint="eastAsia" w:asciiTheme="minorEastAsia" w:hAnsiTheme="minorEastAsia" w:eastAsiaTheme="minorEastAsia"/>
                <w:color w:val="000000" w:themeColor="text1"/>
                <w:sz w:val="24"/>
                <w:lang w:eastAsia="zh-Hans"/>
              </w:rPr>
            </w:pPr>
            <w:r>
              <w:rPr>
                <w:rFonts w:hint="eastAsia" w:asciiTheme="minorEastAsia" w:hAnsiTheme="minorEastAsia" w:eastAsiaTheme="minorEastAsia"/>
                <w:color w:val="000000" w:themeColor="text1"/>
                <w:sz w:val="24"/>
                <w:lang w:eastAsia="zh-Hans"/>
              </w:rPr>
              <w:t>资产负债表采用账户式。每个项目又分为</w:t>
            </w:r>
            <w:r>
              <w:rPr>
                <w:rFonts w:hint="eastAsia" w:asciiTheme="minorEastAsia" w:hAnsiTheme="minorEastAsia" w:eastAsiaTheme="minorEastAsia"/>
                <w:b/>
                <w:color w:val="000000" w:themeColor="text1"/>
                <w:sz w:val="24"/>
                <w:lang w:eastAsia="zh-Hans"/>
              </w:rPr>
              <w:t>“期末余额”</w:t>
            </w:r>
            <w:r>
              <w:rPr>
                <w:rFonts w:hint="eastAsia" w:asciiTheme="minorEastAsia" w:hAnsiTheme="minorEastAsia" w:eastAsiaTheme="minorEastAsia"/>
                <w:color w:val="000000" w:themeColor="text1"/>
                <w:sz w:val="24"/>
                <w:lang w:eastAsia="zh-Hans"/>
              </w:rPr>
              <w:t>和</w:t>
            </w:r>
            <w:r>
              <w:rPr>
                <w:rFonts w:hint="eastAsia" w:asciiTheme="minorEastAsia" w:hAnsiTheme="minorEastAsia" w:eastAsiaTheme="minorEastAsia"/>
                <w:b/>
                <w:color w:val="000000" w:themeColor="text1"/>
                <w:sz w:val="24"/>
                <w:lang w:eastAsia="zh-Hans"/>
              </w:rPr>
              <w:t>“年初余额”</w:t>
            </w:r>
            <w:r>
              <w:rPr>
                <w:rFonts w:hint="eastAsia" w:asciiTheme="minorEastAsia" w:hAnsiTheme="minorEastAsia" w:eastAsiaTheme="minorEastAsia"/>
                <w:color w:val="000000" w:themeColor="text1"/>
                <w:sz w:val="24"/>
                <w:lang w:eastAsia="zh-Hans"/>
              </w:rPr>
              <w:t>两栏分别填列。</w:t>
            </w:r>
          </w:p>
          <w:p w14:paraId="0D2A0C26">
            <w:pPr>
              <w:spacing w:line="380" w:lineRule="exact"/>
              <w:ind w:firstLine="480" w:firstLineChars="200"/>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四、资产负债表的编制</w:t>
            </w:r>
          </w:p>
          <w:p w14:paraId="2120C403">
            <w:pPr>
              <w:spacing w:line="380" w:lineRule="exact"/>
              <w:ind w:firstLine="482" w:firstLineChars="200"/>
              <w:rPr>
                <w:rFonts w:hint="eastAsia"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1.根据总账账户的期末余额直接填列：</w:t>
            </w:r>
          </w:p>
          <w:p w14:paraId="52A9DE82">
            <w:pPr>
              <w:spacing w:line="380" w:lineRule="exact"/>
              <w:ind w:firstLine="480" w:firstLineChars="200"/>
              <w:rPr>
                <w:rFonts w:hint="eastAsia" w:asciiTheme="minorEastAsia" w:hAnsiTheme="minorEastAsia" w:eastAsiaTheme="minorEastAsia"/>
                <w:b/>
                <w:color w:val="000000" w:themeColor="text1"/>
                <w:sz w:val="24"/>
              </w:rPr>
            </w:pPr>
            <w:r>
              <w:rPr>
                <w:rFonts w:hint="eastAsia" w:asciiTheme="minorEastAsia" w:hAnsiTheme="minorEastAsia" w:eastAsiaTheme="minorEastAsia"/>
                <w:color w:val="000000" w:themeColor="text1"/>
                <w:sz w:val="24"/>
              </w:rPr>
              <w:t>短期投资、其他应收款、固定资产清理、短期借款、应付票据、应付职工薪酬、实收资本、资本公积等；</w:t>
            </w:r>
          </w:p>
          <w:p w14:paraId="59CA0E8C">
            <w:pPr>
              <w:spacing w:line="380" w:lineRule="exact"/>
              <w:ind w:firstLine="482" w:firstLineChars="200"/>
              <w:rPr>
                <w:rFonts w:hint="eastAsia"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2.</w:t>
            </w:r>
            <w:r>
              <w:rPr>
                <w:rFonts w:hint="eastAsia" w:asciiTheme="minorEastAsia" w:hAnsiTheme="minorEastAsia" w:eastAsiaTheme="minorEastAsia"/>
                <w:b/>
                <w:color w:val="000000" w:themeColor="text1"/>
                <w:sz w:val="24"/>
                <w:lang w:eastAsia="zh-Hans"/>
              </w:rPr>
              <w:t>根据明细科目余额计算填列。</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5874"/>
            </w:tblGrid>
            <w:tr w14:paraId="5FDE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1359" w:type="dxa"/>
                </w:tcPr>
                <w:p w14:paraId="379CF6B0">
                  <w:pPr>
                    <w:spacing w:line="380" w:lineRule="exact"/>
                    <w:jc w:val="center"/>
                    <w:rPr>
                      <w:rFonts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项目</w:t>
                  </w:r>
                </w:p>
              </w:tc>
              <w:tc>
                <w:tcPr>
                  <w:tcW w:w="7380" w:type="dxa"/>
                </w:tcPr>
                <w:p w14:paraId="1BB09202">
                  <w:pPr>
                    <w:spacing w:line="380" w:lineRule="exact"/>
                    <w:jc w:val="center"/>
                    <w:rPr>
                      <w:rFonts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填列方法</w:t>
                  </w:r>
                </w:p>
              </w:tc>
            </w:tr>
            <w:tr w14:paraId="4E90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359" w:type="dxa"/>
                </w:tcPr>
                <w:p w14:paraId="68D4C989">
                  <w:pPr>
                    <w:spacing w:line="380" w:lineRule="exact"/>
                    <w:jc w:val="left"/>
                    <w:rPr>
                      <w:rFonts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预付账款</w:t>
                  </w:r>
                </w:p>
              </w:tc>
              <w:tc>
                <w:tcPr>
                  <w:tcW w:w="7380" w:type="dxa"/>
                </w:tcPr>
                <w:p w14:paraId="46448AE0">
                  <w:pPr>
                    <w:spacing w:line="380" w:lineRule="exact"/>
                    <w:jc w:val="left"/>
                    <w:rPr>
                      <w:rFonts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预付账款所属的明细账借方余额+应付账款所属的明细账借方余额</w:t>
                  </w:r>
                </w:p>
              </w:tc>
            </w:tr>
            <w:tr w14:paraId="4D0C0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trPr>
              <w:tc>
                <w:tcPr>
                  <w:tcW w:w="1359" w:type="dxa"/>
                </w:tcPr>
                <w:p w14:paraId="18CE7C71">
                  <w:pPr>
                    <w:spacing w:line="380" w:lineRule="exact"/>
                    <w:jc w:val="left"/>
                    <w:rPr>
                      <w:rFonts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应付账款</w:t>
                  </w:r>
                </w:p>
              </w:tc>
              <w:tc>
                <w:tcPr>
                  <w:tcW w:w="7380" w:type="dxa"/>
                </w:tcPr>
                <w:p w14:paraId="4488BEC9">
                  <w:pPr>
                    <w:spacing w:line="380" w:lineRule="exact"/>
                    <w:jc w:val="left"/>
                    <w:rPr>
                      <w:rFonts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应付账款所属的各明细账贷方余额+预付账款所属的明细账贷方余额</w:t>
                  </w:r>
                </w:p>
              </w:tc>
            </w:tr>
            <w:tr w14:paraId="6CD9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1359" w:type="dxa"/>
                </w:tcPr>
                <w:p w14:paraId="61680224">
                  <w:pPr>
                    <w:spacing w:line="380" w:lineRule="exact"/>
                    <w:rPr>
                      <w:rFonts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预收账款</w:t>
                  </w:r>
                </w:p>
              </w:tc>
              <w:tc>
                <w:tcPr>
                  <w:tcW w:w="7380" w:type="dxa"/>
                </w:tcPr>
                <w:p w14:paraId="6E27183C">
                  <w:pPr>
                    <w:spacing w:line="380" w:lineRule="exact"/>
                    <w:rPr>
                      <w:rFonts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预收账款所属的各明细账贷方余额+应收账款所属的明细账贷方余额</w:t>
                  </w:r>
                </w:p>
              </w:tc>
            </w:tr>
          </w:tbl>
          <w:p w14:paraId="758162AE">
            <w:pPr>
              <w:pStyle w:val="7"/>
              <w:spacing w:beforeAutospacing="0" w:afterAutospacing="0" w:line="380" w:lineRule="exact"/>
              <w:ind w:firstLine="482" w:firstLineChars="200"/>
              <w:rPr>
                <w:rFonts w:asciiTheme="minorEastAsia" w:hAnsiTheme="minorEastAsia" w:eastAsiaTheme="minorEastAsia"/>
                <w:b/>
                <w:color w:val="000000" w:themeColor="text1"/>
              </w:rPr>
            </w:pPr>
            <w:r>
              <w:rPr>
                <w:rFonts w:hint="eastAsia" w:asciiTheme="minorEastAsia" w:hAnsiTheme="minorEastAsia" w:eastAsiaTheme="minorEastAsia"/>
                <w:b/>
                <w:color w:val="000000" w:themeColor="text1"/>
              </w:rPr>
              <w:t>3.</w:t>
            </w:r>
            <w:r>
              <w:rPr>
                <w:rFonts w:hint="eastAsia" w:asciiTheme="minorEastAsia" w:hAnsiTheme="minorEastAsia" w:eastAsiaTheme="minorEastAsia"/>
                <w:b/>
                <w:color w:val="000000" w:themeColor="text1"/>
                <w:lang w:eastAsia="zh-Hans"/>
              </w:rPr>
              <w:t>根据总账科目和明细科目余额分析计算填列。</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5772"/>
            </w:tblGrid>
            <w:tr w14:paraId="7639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1440" w:type="dxa"/>
                </w:tcPr>
                <w:p w14:paraId="7FB3A505">
                  <w:pPr>
                    <w:spacing w:line="380" w:lineRule="exact"/>
                    <w:jc w:val="center"/>
                    <w:rPr>
                      <w:rFonts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项目</w:t>
                  </w:r>
                </w:p>
              </w:tc>
              <w:tc>
                <w:tcPr>
                  <w:tcW w:w="7821" w:type="dxa"/>
                </w:tcPr>
                <w:p w14:paraId="29CE9BBE">
                  <w:pPr>
                    <w:spacing w:line="380" w:lineRule="exact"/>
                    <w:jc w:val="center"/>
                    <w:rPr>
                      <w:rFonts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填列方法</w:t>
                  </w:r>
                </w:p>
              </w:tc>
            </w:tr>
            <w:tr w14:paraId="03D6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1440" w:type="dxa"/>
                </w:tcPr>
                <w:p w14:paraId="176EA1BA">
                  <w:pPr>
                    <w:spacing w:line="380" w:lineRule="exact"/>
                    <w:rPr>
                      <w:rFonts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应收账款</w:t>
                  </w:r>
                </w:p>
              </w:tc>
              <w:tc>
                <w:tcPr>
                  <w:tcW w:w="7821" w:type="dxa"/>
                </w:tcPr>
                <w:p w14:paraId="0A3F0928">
                  <w:pPr>
                    <w:spacing w:line="380" w:lineRule="exact"/>
                    <w:rPr>
                      <w:rFonts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应收账款所属的明细账借方余额+预收账款所属的各明细账借方余额</w:t>
                  </w:r>
                </w:p>
                <w:p w14:paraId="2F4EF9EE">
                  <w:pPr>
                    <w:spacing w:line="380" w:lineRule="exact"/>
                    <w:rPr>
                      <w:rFonts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—坏账准备贷方余额</w:t>
                  </w:r>
                </w:p>
              </w:tc>
            </w:tr>
            <w:tr w14:paraId="18EE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 w:hRule="atLeast"/>
              </w:trPr>
              <w:tc>
                <w:tcPr>
                  <w:tcW w:w="1440" w:type="dxa"/>
                </w:tcPr>
                <w:p w14:paraId="6869192E">
                  <w:pPr>
                    <w:spacing w:line="380" w:lineRule="exact"/>
                    <w:rPr>
                      <w:rFonts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长期借款</w:t>
                  </w:r>
                </w:p>
              </w:tc>
              <w:tc>
                <w:tcPr>
                  <w:tcW w:w="7821" w:type="dxa"/>
                </w:tcPr>
                <w:p w14:paraId="22F7D68D">
                  <w:pPr>
                    <w:spacing w:line="380" w:lineRule="exact"/>
                    <w:rPr>
                      <w:rFonts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长期借款贷方余额—长期借款明细账户余额（一年内到期）</w:t>
                  </w:r>
                </w:p>
              </w:tc>
            </w:tr>
            <w:tr w14:paraId="5C076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trPr>
              <w:tc>
                <w:tcPr>
                  <w:tcW w:w="1440" w:type="dxa"/>
                </w:tcPr>
                <w:p w14:paraId="13CC4B36">
                  <w:pPr>
                    <w:spacing w:line="380" w:lineRule="exact"/>
                    <w:rPr>
                      <w:rFonts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长期债券</w:t>
                  </w:r>
                </w:p>
              </w:tc>
              <w:tc>
                <w:tcPr>
                  <w:tcW w:w="7821" w:type="dxa"/>
                </w:tcPr>
                <w:p w14:paraId="1F6E0D78">
                  <w:pPr>
                    <w:spacing w:line="380" w:lineRule="exact"/>
                    <w:rPr>
                      <w:rFonts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长期债券贷方余额—长期债券明细账户余额（一年内到期）</w:t>
                  </w:r>
                </w:p>
              </w:tc>
            </w:tr>
          </w:tbl>
          <w:p w14:paraId="22F6CECD">
            <w:pPr>
              <w:spacing w:line="380" w:lineRule="exact"/>
              <w:ind w:firstLine="482" w:firstLineChars="200"/>
              <w:rPr>
                <w:rFonts w:hint="eastAsia"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4.根据有关科目的余额减去备抵科目余额后的净额填列：</w:t>
            </w:r>
          </w:p>
          <w:p w14:paraId="71684731">
            <w:pPr>
              <w:spacing w:line="380" w:lineRule="exact"/>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（1）“固定资产”：“固定资产”—“累计折旧”</w:t>
            </w:r>
          </w:p>
          <w:p w14:paraId="48800FE5">
            <w:pPr>
              <w:spacing w:line="380" w:lineRule="exact"/>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（2）“无形资产”：“无形资产”—“累计摊销”</w:t>
            </w:r>
          </w:p>
          <w:p w14:paraId="4F4070BE">
            <w:pPr>
              <w:spacing w:line="380" w:lineRule="exact"/>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（3）“未分配利润”  </w:t>
            </w:r>
          </w:p>
          <w:p w14:paraId="73EEB003">
            <w:pPr>
              <w:spacing w:line="380" w:lineRule="exact"/>
              <w:ind w:firstLine="720" w:firstLineChars="3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pict>
                <v:shape id="自选图形 3" o:spid="_x0000_s1029" o:spt="87" type="#_x0000_t87" style="position:absolute;left:0pt;margin-left:9.45pt;margin-top:8.5pt;height:78pt;width:9pt;z-index:251662336;mso-width-relative:page;mso-height-relative:page;" filled="f" coordsize="21600,21600">
                  <v:path arrowok="t"/>
                  <v:fill on="f" focussize="0,0"/>
                  <v:stroke/>
                  <v:imagedata o:title=""/>
                  <o:lock v:ext="edit"/>
                </v:shape>
              </w:pict>
            </w:r>
            <w:r>
              <w:rPr>
                <w:rFonts w:hint="eastAsia" w:asciiTheme="minorEastAsia" w:hAnsiTheme="minorEastAsia" w:eastAsiaTheme="minorEastAsia"/>
                <w:color w:val="000000" w:themeColor="text1"/>
                <w:sz w:val="24"/>
              </w:rPr>
              <w:t>a.“本年利润”贷方余额+“利润分配”贷方余额</w:t>
            </w:r>
          </w:p>
          <w:p w14:paraId="76A1F598">
            <w:pPr>
              <w:spacing w:line="380" w:lineRule="exact"/>
              <w:ind w:left="838" w:leftChars="399"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            </w:t>
            </w:r>
          </w:p>
          <w:p w14:paraId="26E34B8B">
            <w:pPr>
              <w:spacing w:line="380" w:lineRule="exact"/>
              <w:ind w:firstLine="720" w:firstLineChars="3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b. “本年利润”借方余额+“利润分配”借方余额</w:t>
            </w:r>
          </w:p>
          <w:p w14:paraId="46B6BFBE">
            <w:pPr>
              <w:spacing w:line="380" w:lineRule="exact"/>
              <w:ind w:left="838" w:leftChars="399"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           </w:t>
            </w:r>
          </w:p>
          <w:p w14:paraId="24F86EA1">
            <w:pPr>
              <w:spacing w:line="380" w:lineRule="exact"/>
              <w:ind w:firstLine="720" w:firstLineChars="3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c. “本年利润”贷方余额—“利润分配”借方余额或“利润分配”贷方余额—“本年利润”借方余额</w:t>
            </w:r>
          </w:p>
          <w:p w14:paraId="41E246F3">
            <w:pPr>
              <w:spacing w:line="380" w:lineRule="exact"/>
              <w:ind w:firstLine="720" w:firstLineChars="300"/>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（借方大于贷方以负数表示）</w:t>
            </w:r>
          </w:p>
          <w:p w14:paraId="453F3C1B">
            <w:pPr>
              <w:pStyle w:val="7"/>
              <w:spacing w:beforeAutospacing="0" w:afterAutospacing="0" w:line="380" w:lineRule="exact"/>
              <w:ind w:firstLine="482" w:firstLineChars="200"/>
              <w:rPr>
                <w:rFonts w:asciiTheme="minorEastAsia" w:hAnsiTheme="minorEastAsia" w:eastAsiaTheme="minorEastAsia"/>
                <w:b/>
                <w:color w:val="000000" w:themeColor="text1"/>
              </w:rPr>
            </w:pPr>
            <w:r>
              <w:rPr>
                <w:rFonts w:hint="eastAsia" w:asciiTheme="minorEastAsia" w:hAnsiTheme="minorEastAsia" w:eastAsiaTheme="minorEastAsia"/>
                <w:b/>
                <w:color w:val="000000" w:themeColor="text1"/>
              </w:rPr>
              <w:t>5.综合运用上述填列的项目方法</w:t>
            </w:r>
            <w:r>
              <w:rPr>
                <w:rFonts w:hint="eastAsia" w:asciiTheme="minorEastAsia" w:hAnsiTheme="minorEastAsia" w:eastAsiaTheme="minorEastAsia"/>
                <w:b/>
                <w:color w:val="000000" w:themeColor="text1"/>
                <w:lang w:eastAsia="zh-Hans"/>
              </w:rPr>
              <w:t>分析填列</w:t>
            </w:r>
          </w:p>
          <w:p w14:paraId="25F19E9E">
            <w:pPr>
              <w:spacing w:line="380" w:lineRule="exact"/>
              <w:ind w:firstLine="480" w:firstLineChars="200"/>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（1）“货币资金”项目：库存现金+银行存款+其他货币资金</w:t>
            </w:r>
          </w:p>
          <w:p w14:paraId="415EDFD3">
            <w:pPr>
              <w:spacing w:line="380" w:lineRule="exact"/>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（2）“存货”：原材料+库存商品+周转材料+生产成本+在途物资+委托加工物资-存货跌价准备等。</w:t>
            </w:r>
          </w:p>
          <w:p w14:paraId="6FBD85FB">
            <w:pPr>
              <w:pStyle w:val="7"/>
              <w:spacing w:beforeAutospacing="0" w:afterAutospacing="0" w:line="380" w:lineRule="exact"/>
              <w:ind w:firstLine="482" w:firstLineChars="200"/>
              <w:rPr>
                <w:rFonts w:asciiTheme="minorEastAsia" w:hAnsiTheme="minorEastAsia" w:eastAsiaTheme="minorEastAsia"/>
                <w:color w:val="000000" w:themeColor="text1"/>
              </w:rPr>
            </w:pPr>
            <w:r>
              <w:rPr>
                <w:rFonts w:hint="eastAsia" w:asciiTheme="minorEastAsia" w:hAnsiTheme="minorEastAsia" w:eastAsiaTheme="minorEastAsia"/>
                <w:b/>
                <w:color w:val="000000" w:themeColor="text1"/>
                <w:lang w:eastAsia="zh-Hans"/>
              </w:rPr>
              <w:t>资产负债表的“年初数”栏</w:t>
            </w:r>
            <w:r>
              <w:rPr>
                <w:rFonts w:hint="eastAsia" w:asciiTheme="minorEastAsia" w:hAnsiTheme="minorEastAsia" w:eastAsiaTheme="minorEastAsia"/>
                <w:color w:val="000000" w:themeColor="text1"/>
                <w:lang w:eastAsia="zh-Hans"/>
              </w:rPr>
              <w:t>内各项数字，根据上年末资产负债表“期末数”栏内各项数字填列</w:t>
            </w:r>
            <w:r>
              <w:rPr>
                <w:rFonts w:hint="eastAsia" w:asciiTheme="minorEastAsia" w:hAnsiTheme="minorEastAsia" w:eastAsiaTheme="minorEastAsia"/>
                <w:color w:val="000000" w:themeColor="text1"/>
              </w:rPr>
              <w:t>。</w:t>
            </w:r>
            <w:r>
              <w:rPr>
                <w:rFonts w:hint="eastAsia" w:asciiTheme="minorEastAsia" w:hAnsiTheme="minorEastAsia" w:eastAsiaTheme="minorEastAsia"/>
                <w:b/>
                <w:color w:val="000000" w:themeColor="text1"/>
                <w:lang w:eastAsia="zh-Hans"/>
              </w:rPr>
              <w:t>资产负债表的“期末数”栏</w:t>
            </w:r>
            <w:r>
              <w:rPr>
                <w:rFonts w:hint="eastAsia" w:asciiTheme="minorEastAsia" w:hAnsiTheme="minorEastAsia" w:eastAsiaTheme="minorEastAsia"/>
                <w:color w:val="000000" w:themeColor="text1"/>
                <w:lang w:eastAsia="zh-Hans"/>
              </w:rPr>
              <w:t>内各项数字根据会计期末各</w:t>
            </w:r>
            <w:r>
              <w:fldChar w:fldCharType="begin"/>
            </w:r>
            <w:r>
              <w:instrText xml:space="preserve"> HYPERLINK "http://wiki.mbalib.com/wiki/%E6%80%BB%E8%B4%A6%E8%B4%A6%E6%88%B7" \o "总账账户" </w:instrText>
            </w:r>
            <w:r>
              <w:fldChar w:fldCharType="separate"/>
            </w:r>
            <w:r>
              <w:rPr>
                <w:rStyle w:val="12"/>
                <w:rFonts w:hint="eastAsia" w:asciiTheme="minorEastAsia" w:hAnsiTheme="minorEastAsia" w:eastAsiaTheme="minorEastAsia"/>
                <w:color w:val="000000" w:themeColor="text1"/>
                <w:u w:val="none"/>
                <w:lang w:eastAsia="zh-Hans"/>
              </w:rPr>
              <w:t>总账账户</w:t>
            </w:r>
            <w:r>
              <w:rPr>
                <w:rStyle w:val="12"/>
                <w:rFonts w:hint="eastAsia" w:asciiTheme="minorEastAsia" w:hAnsiTheme="minorEastAsia" w:eastAsiaTheme="minorEastAsia"/>
                <w:color w:val="000000" w:themeColor="text1"/>
                <w:u w:val="none"/>
                <w:lang w:eastAsia="zh-Hans"/>
              </w:rPr>
              <w:fldChar w:fldCharType="end"/>
            </w:r>
            <w:r>
              <w:rPr>
                <w:rFonts w:hint="eastAsia" w:asciiTheme="minorEastAsia" w:hAnsiTheme="minorEastAsia" w:eastAsiaTheme="minorEastAsia"/>
                <w:color w:val="000000" w:themeColor="text1"/>
                <w:lang w:eastAsia="zh-Hans"/>
              </w:rPr>
              <w:t>及所属</w:t>
            </w:r>
            <w:r>
              <w:fldChar w:fldCharType="begin"/>
            </w:r>
            <w:r>
              <w:instrText xml:space="preserve"> HYPERLINK "http://wiki.mbalib.com/wiki/%E6%98%8E%E7%BB%86%E8%B4%A6%E6%88%B7" \o "明细账户" </w:instrText>
            </w:r>
            <w:r>
              <w:fldChar w:fldCharType="separate"/>
            </w:r>
            <w:r>
              <w:rPr>
                <w:rStyle w:val="12"/>
                <w:rFonts w:hint="eastAsia" w:asciiTheme="minorEastAsia" w:hAnsiTheme="minorEastAsia" w:eastAsiaTheme="minorEastAsia"/>
                <w:color w:val="000000" w:themeColor="text1"/>
                <w:u w:val="none"/>
                <w:lang w:eastAsia="zh-Hans"/>
              </w:rPr>
              <w:t>明细账户</w:t>
            </w:r>
            <w:r>
              <w:rPr>
                <w:rStyle w:val="12"/>
                <w:rFonts w:hint="eastAsia" w:asciiTheme="minorEastAsia" w:hAnsiTheme="minorEastAsia" w:eastAsiaTheme="minorEastAsia"/>
                <w:color w:val="000000" w:themeColor="text1"/>
                <w:u w:val="none"/>
                <w:lang w:eastAsia="zh-Hans"/>
              </w:rPr>
              <w:fldChar w:fldCharType="end"/>
            </w:r>
            <w:r>
              <w:rPr>
                <w:rFonts w:hint="eastAsia" w:asciiTheme="minorEastAsia" w:hAnsiTheme="minorEastAsia" w:eastAsiaTheme="minorEastAsia"/>
                <w:color w:val="000000" w:themeColor="text1"/>
                <w:lang w:eastAsia="zh-Hans"/>
              </w:rPr>
              <w:t>的余额填列。</w:t>
            </w:r>
          </w:p>
          <w:p w14:paraId="6FD11344">
            <w:pPr>
              <w:spacing w:line="380" w:lineRule="exact"/>
              <w:rPr>
                <w:b/>
                <w:sz w:val="24"/>
              </w:rPr>
            </w:pPr>
            <w:r>
              <w:rPr>
                <w:rFonts w:hint="eastAsia" w:ascii="宋体" w:hAnsi="宋体" w:cs="宋体"/>
                <w:b/>
                <w:bCs/>
                <w:sz w:val="24"/>
              </w:rPr>
              <w:t>四、</w:t>
            </w:r>
            <w:r>
              <w:rPr>
                <w:rFonts w:hint="eastAsia"/>
                <w:b/>
                <w:bCs/>
                <w:sz w:val="24"/>
              </w:rPr>
              <w:t>课堂总结</w:t>
            </w:r>
          </w:p>
          <w:p w14:paraId="685FEB69">
            <w:pPr>
              <w:tabs>
                <w:tab w:val="left" w:pos="1125"/>
              </w:tabs>
              <w:spacing w:line="380" w:lineRule="exact"/>
              <w:ind w:firstLine="480" w:firstLineChars="200"/>
              <w:rPr>
                <w:bCs/>
                <w:sz w:val="24"/>
              </w:rPr>
            </w:pPr>
            <w:r>
              <w:rPr>
                <w:rFonts w:hint="eastAsia" w:ascii="宋体" w:cs="宋体"/>
                <w:sz w:val="24"/>
              </w:rPr>
              <w:t>1.资产负债表的结构；</w:t>
            </w:r>
          </w:p>
          <w:p w14:paraId="42D705C5">
            <w:pPr>
              <w:tabs>
                <w:tab w:val="left" w:pos="1125"/>
              </w:tabs>
              <w:spacing w:line="380" w:lineRule="exact"/>
              <w:ind w:firstLine="480" w:firstLineChars="200"/>
              <w:rPr>
                <w:bCs/>
                <w:sz w:val="24"/>
              </w:rPr>
            </w:pPr>
            <w:r>
              <w:rPr>
                <w:rFonts w:hint="eastAsia" w:ascii="宋体" w:cs="宋体"/>
                <w:sz w:val="24"/>
              </w:rPr>
              <w:t>2.资产负债表的编制方法。</w:t>
            </w:r>
          </w:p>
          <w:p w14:paraId="52941827">
            <w:pPr>
              <w:spacing w:line="380" w:lineRule="exact"/>
              <w:rPr>
                <w:b/>
                <w:sz w:val="24"/>
              </w:rPr>
            </w:pPr>
            <w:r>
              <w:rPr>
                <w:rFonts w:hint="eastAsia"/>
                <w:b/>
                <w:sz w:val="24"/>
              </w:rPr>
              <w:t>五、作业布置</w:t>
            </w:r>
          </w:p>
          <w:p w14:paraId="166F6045">
            <w:pPr>
              <w:spacing w:line="380" w:lineRule="exact"/>
              <w:ind w:firstLine="480" w:firstLineChars="200"/>
              <w:rPr>
                <w:rFonts w:ascii="宋体" w:cs="宋体"/>
                <w:sz w:val="24"/>
              </w:rPr>
            </w:pPr>
            <w:r>
              <w:rPr>
                <w:rFonts w:hint="eastAsia" w:ascii="宋体" w:cs="宋体"/>
                <w:sz w:val="24"/>
              </w:rPr>
              <w:t>同步练习册</w:t>
            </w:r>
          </w:p>
        </w:tc>
        <w:tc>
          <w:tcPr>
            <w:tcW w:w="1357" w:type="dxa"/>
            <w:vAlign w:val="center"/>
          </w:tcPr>
          <w:p w14:paraId="49CCF136">
            <w:pPr>
              <w:spacing w:line="400" w:lineRule="exact"/>
              <w:rPr>
                <w:rFonts w:ascii="宋体" w:cs="宋体"/>
                <w:sz w:val="24"/>
              </w:rPr>
            </w:pPr>
          </w:p>
          <w:p w14:paraId="564E7CA8">
            <w:pPr>
              <w:spacing w:line="400" w:lineRule="exact"/>
              <w:rPr>
                <w:rFonts w:ascii="宋体" w:cs="宋体"/>
                <w:sz w:val="24"/>
              </w:rPr>
            </w:pPr>
          </w:p>
          <w:p w14:paraId="350FBF4D">
            <w:pPr>
              <w:spacing w:line="400" w:lineRule="exact"/>
              <w:rPr>
                <w:rFonts w:hint="eastAsia" w:ascii="宋体" w:cs="宋体"/>
                <w:sz w:val="24"/>
              </w:rPr>
            </w:pPr>
          </w:p>
          <w:p w14:paraId="0D566E5D">
            <w:pPr>
              <w:spacing w:line="400" w:lineRule="exact"/>
              <w:rPr>
                <w:rFonts w:ascii="宋体" w:cs="宋体"/>
                <w:sz w:val="24"/>
              </w:rPr>
            </w:pPr>
            <w:r>
              <w:rPr>
                <w:rFonts w:ascii="宋体" w:cs="宋体"/>
                <w:sz w:val="24"/>
              </w:rPr>
              <w:t>教师提问</w:t>
            </w:r>
          </w:p>
          <w:p w14:paraId="47D4AD91">
            <w:pPr>
              <w:spacing w:line="400" w:lineRule="exact"/>
              <w:rPr>
                <w:rFonts w:ascii="宋体" w:cs="宋体"/>
                <w:sz w:val="24"/>
              </w:rPr>
            </w:pPr>
            <w:r>
              <w:rPr>
                <w:rFonts w:hint="eastAsia" w:ascii="宋体" w:cs="宋体"/>
                <w:sz w:val="24"/>
              </w:rPr>
              <w:t>学生回答</w:t>
            </w:r>
          </w:p>
          <w:p w14:paraId="45136DF7">
            <w:pPr>
              <w:spacing w:line="400" w:lineRule="exact"/>
              <w:rPr>
                <w:rFonts w:ascii="宋体" w:cs="宋体"/>
                <w:sz w:val="24"/>
              </w:rPr>
            </w:pPr>
          </w:p>
          <w:p w14:paraId="156E71DA">
            <w:pPr>
              <w:spacing w:line="400" w:lineRule="exact"/>
              <w:rPr>
                <w:rFonts w:ascii="宋体" w:cs="宋体"/>
                <w:sz w:val="24"/>
              </w:rPr>
            </w:pPr>
          </w:p>
          <w:p w14:paraId="6EA504BA">
            <w:pPr>
              <w:spacing w:line="400" w:lineRule="exact"/>
              <w:rPr>
                <w:rFonts w:hint="eastAsia" w:ascii="宋体" w:cs="宋体"/>
                <w:sz w:val="24"/>
              </w:rPr>
            </w:pPr>
          </w:p>
          <w:p w14:paraId="6024C8AA">
            <w:pPr>
              <w:spacing w:line="400" w:lineRule="exact"/>
              <w:rPr>
                <w:rFonts w:ascii="宋体" w:cs="宋体"/>
                <w:sz w:val="24"/>
              </w:rPr>
            </w:pPr>
          </w:p>
          <w:p w14:paraId="3B5CA562">
            <w:pPr>
              <w:spacing w:line="400" w:lineRule="exact"/>
              <w:rPr>
                <w:rFonts w:ascii="宋体" w:cs="宋体"/>
                <w:sz w:val="24"/>
              </w:rPr>
            </w:pPr>
            <w:r>
              <w:rPr>
                <w:rFonts w:hint="eastAsia" w:ascii="宋体" w:cs="宋体"/>
                <w:sz w:val="24"/>
              </w:rPr>
              <w:t>教师举例讲解</w:t>
            </w:r>
          </w:p>
          <w:p w14:paraId="7D8E83C6">
            <w:pPr>
              <w:spacing w:line="400" w:lineRule="exact"/>
              <w:rPr>
                <w:rFonts w:ascii="宋体" w:cs="宋体"/>
                <w:sz w:val="24"/>
              </w:rPr>
            </w:pPr>
          </w:p>
          <w:p w14:paraId="0FCA245E">
            <w:pPr>
              <w:spacing w:line="400" w:lineRule="exact"/>
              <w:rPr>
                <w:rFonts w:ascii="宋体" w:cs="宋体"/>
                <w:sz w:val="24"/>
              </w:rPr>
            </w:pPr>
          </w:p>
          <w:p w14:paraId="610984E0">
            <w:pPr>
              <w:spacing w:line="400" w:lineRule="exact"/>
              <w:rPr>
                <w:rFonts w:ascii="宋体" w:cs="宋体"/>
                <w:sz w:val="24"/>
              </w:rPr>
            </w:pPr>
          </w:p>
          <w:p w14:paraId="5E33F09A">
            <w:pPr>
              <w:spacing w:line="400" w:lineRule="exact"/>
              <w:rPr>
                <w:rFonts w:ascii="宋体" w:cs="宋体"/>
                <w:sz w:val="24"/>
              </w:rPr>
            </w:pPr>
          </w:p>
          <w:p w14:paraId="382BF57D">
            <w:pPr>
              <w:spacing w:line="400" w:lineRule="exact"/>
              <w:rPr>
                <w:rFonts w:ascii="宋体" w:cs="宋体"/>
                <w:sz w:val="24"/>
              </w:rPr>
            </w:pPr>
          </w:p>
          <w:p w14:paraId="7FD83DFF">
            <w:pPr>
              <w:spacing w:line="400" w:lineRule="exact"/>
              <w:rPr>
                <w:rFonts w:ascii="宋体" w:cs="宋体"/>
                <w:sz w:val="24"/>
              </w:rPr>
            </w:pPr>
          </w:p>
          <w:p w14:paraId="1D2CC8FE">
            <w:pPr>
              <w:spacing w:line="400" w:lineRule="exact"/>
              <w:rPr>
                <w:rFonts w:ascii="宋体" w:cs="宋体"/>
                <w:sz w:val="24"/>
              </w:rPr>
            </w:pPr>
          </w:p>
          <w:p w14:paraId="392BEA95">
            <w:pPr>
              <w:spacing w:line="400" w:lineRule="exact"/>
              <w:rPr>
                <w:rFonts w:ascii="宋体" w:cs="宋体"/>
                <w:sz w:val="24"/>
              </w:rPr>
            </w:pPr>
          </w:p>
          <w:p w14:paraId="126E8B17">
            <w:pPr>
              <w:spacing w:line="400" w:lineRule="exact"/>
              <w:rPr>
                <w:rFonts w:ascii="宋体" w:cs="宋体"/>
                <w:sz w:val="24"/>
              </w:rPr>
            </w:pPr>
          </w:p>
          <w:p w14:paraId="22E64F0A">
            <w:pPr>
              <w:spacing w:line="400" w:lineRule="exact"/>
              <w:rPr>
                <w:rFonts w:hint="eastAsia" w:ascii="宋体" w:cs="宋体"/>
                <w:sz w:val="24"/>
              </w:rPr>
            </w:pPr>
          </w:p>
          <w:p w14:paraId="5E259322">
            <w:pPr>
              <w:spacing w:line="400" w:lineRule="exact"/>
              <w:rPr>
                <w:rFonts w:ascii="宋体" w:cs="宋体"/>
                <w:sz w:val="24"/>
              </w:rPr>
            </w:pPr>
          </w:p>
          <w:p w14:paraId="6E86C89C">
            <w:pPr>
              <w:spacing w:line="400" w:lineRule="exact"/>
              <w:rPr>
                <w:rFonts w:hint="eastAsia" w:ascii="宋体" w:hAnsi="宋体"/>
                <w:color w:val="000000"/>
                <w:sz w:val="24"/>
              </w:rPr>
            </w:pPr>
            <w:r>
              <w:rPr>
                <w:rFonts w:hint="eastAsia" w:ascii="宋体" w:hAnsi="宋体"/>
                <w:color w:val="000000"/>
                <w:sz w:val="24"/>
              </w:rPr>
              <w:t>教师展示资产负债表</w:t>
            </w:r>
          </w:p>
          <w:p w14:paraId="25512AAE">
            <w:pPr>
              <w:spacing w:line="400" w:lineRule="exact"/>
              <w:rPr>
                <w:rFonts w:ascii="宋体" w:cs="宋体"/>
                <w:sz w:val="24"/>
              </w:rPr>
            </w:pPr>
          </w:p>
          <w:p w14:paraId="2AE1DF41">
            <w:pPr>
              <w:spacing w:line="400" w:lineRule="exact"/>
              <w:rPr>
                <w:rFonts w:ascii="宋体" w:cs="宋体"/>
                <w:sz w:val="24"/>
              </w:rPr>
            </w:pPr>
          </w:p>
          <w:p w14:paraId="18765FCF">
            <w:pPr>
              <w:spacing w:line="400" w:lineRule="exact"/>
              <w:rPr>
                <w:rFonts w:ascii="宋体" w:cs="宋体"/>
                <w:sz w:val="24"/>
              </w:rPr>
            </w:pPr>
          </w:p>
          <w:p w14:paraId="74C1E71B">
            <w:pPr>
              <w:spacing w:line="400" w:lineRule="exact"/>
              <w:rPr>
                <w:rFonts w:ascii="宋体" w:cs="宋体"/>
                <w:sz w:val="24"/>
              </w:rPr>
            </w:pPr>
          </w:p>
          <w:p w14:paraId="254B9A5A">
            <w:pPr>
              <w:spacing w:line="400" w:lineRule="exact"/>
              <w:rPr>
                <w:rFonts w:ascii="宋体" w:cs="宋体"/>
                <w:sz w:val="24"/>
              </w:rPr>
            </w:pPr>
          </w:p>
          <w:p w14:paraId="59FAB328">
            <w:pPr>
              <w:spacing w:line="400" w:lineRule="exact"/>
              <w:rPr>
                <w:rFonts w:ascii="宋体" w:cs="宋体"/>
                <w:sz w:val="24"/>
              </w:rPr>
            </w:pPr>
          </w:p>
          <w:p w14:paraId="0A0EC280">
            <w:pPr>
              <w:spacing w:line="400" w:lineRule="exact"/>
              <w:rPr>
                <w:rFonts w:ascii="宋体" w:cs="宋体"/>
                <w:sz w:val="24"/>
              </w:rPr>
            </w:pPr>
          </w:p>
          <w:p w14:paraId="3B3100A6">
            <w:pPr>
              <w:spacing w:line="400" w:lineRule="exact"/>
              <w:rPr>
                <w:rFonts w:ascii="宋体" w:cs="宋体"/>
                <w:sz w:val="24"/>
              </w:rPr>
            </w:pPr>
          </w:p>
          <w:p w14:paraId="3712B82B">
            <w:pPr>
              <w:spacing w:line="400" w:lineRule="exact"/>
              <w:rPr>
                <w:rFonts w:ascii="宋体" w:cs="宋体"/>
                <w:sz w:val="24"/>
              </w:rPr>
            </w:pPr>
          </w:p>
          <w:p w14:paraId="22F8D822">
            <w:pPr>
              <w:spacing w:line="400" w:lineRule="exact"/>
              <w:rPr>
                <w:rFonts w:ascii="宋体" w:cs="宋体"/>
                <w:sz w:val="24"/>
              </w:rPr>
            </w:pPr>
          </w:p>
          <w:p w14:paraId="69F529CE">
            <w:pPr>
              <w:spacing w:line="400" w:lineRule="exact"/>
              <w:rPr>
                <w:rFonts w:hint="eastAsia" w:ascii="宋体" w:cs="宋体"/>
                <w:sz w:val="24"/>
              </w:rPr>
            </w:pPr>
            <w:r>
              <w:rPr>
                <w:rFonts w:hint="eastAsia" w:ascii="宋体" w:cs="宋体"/>
                <w:sz w:val="24"/>
              </w:rPr>
              <w:t>教师分析讲解</w:t>
            </w:r>
          </w:p>
          <w:p w14:paraId="7BB06265">
            <w:pPr>
              <w:spacing w:line="400" w:lineRule="exact"/>
              <w:rPr>
                <w:rFonts w:ascii="宋体" w:cs="宋体"/>
                <w:sz w:val="24"/>
              </w:rPr>
            </w:pPr>
          </w:p>
          <w:p w14:paraId="1555EE6C">
            <w:pPr>
              <w:spacing w:line="400" w:lineRule="exact"/>
              <w:rPr>
                <w:rFonts w:ascii="宋体" w:cs="宋体"/>
                <w:sz w:val="24"/>
              </w:rPr>
            </w:pPr>
          </w:p>
          <w:p w14:paraId="64B36065">
            <w:pPr>
              <w:spacing w:line="400" w:lineRule="exact"/>
              <w:rPr>
                <w:rFonts w:ascii="宋体" w:cs="宋体"/>
                <w:sz w:val="24"/>
              </w:rPr>
            </w:pPr>
          </w:p>
          <w:p w14:paraId="5085DFAD">
            <w:pPr>
              <w:spacing w:line="400" w:lineRule="exact"/>
              <w:rPr>
                <w:rFonts w:ascii="宋体" w:cs="宋体"/>
                <w:sz w:val="24"/>
              </w:rPr>
            </w:pPr>
          </w:p>
          <w:p w14:paraId="3AE2D9A6">
            <w:pPr>
              <w:spacing w:line="400" w:lineRule="exact"/>
              <w:rPr>
                <w:rFonts w:ascii="宋体" w:cs="宋体"/>
                <w:sz w:val="24"/>
              </w:rPr>
            </w:pPr>
          </w:p>
          <w:p w14:paraId="4C3FF73C">
            <w:pPr>
              <w:spacing w:line="400" w:lineRule="exact"/>
              <w:rPr>
                <w:rFonts w:ascii="宋体" w:cs="宋体"/>
                <w:sz w:val="24"/>
              </w:rPr>
            </w:pPr>
          </w:p>
          <w:p w14:paraId="05A17EC7">
            <w:pPr>
              <w:spacing w:line="400" w:lineRule="exact"/>
              <w:rPr>
                <w:rFonts w:ascii="宋体" w:cs="宋体"/>
                <w:sz w:val="24"/>
              </w:rPr>
            </w:pPr>
          </w:p>
          <w:p w14:paraId="72C1E400">
            <w:pPr>
              <w:spacing w:line="400" w:lineRule="exact"/>
              <w:rPr>
                <w:rFonts w:ascii="宋体" w:cs="宋体"/>
                <w:sz w:val="24"/>
              </w:rPr>
            </w:pPr>
          </w:p>
          <w:p w14:paraId="3774CB30">
            <w:pPr>
              <w:spacing w:line="400" w:lineRule="exact"/>
              <w:rPr>
                <w:rFonts w:ascii="宋体" w:cs="宋体"/>
                <w:sz w:val="24"/>
              </w:rPr>
            </w:pPr>
          </w:p>
          <w:p w14:paraId="24E173FA">
            <w:pPr>
              <w:spacing w:line="400" w:lineRule="exact"/>
              <w:rPr>
                <w:rFonts w:ascii="宋体" w:cs="宋体"/>
                <w:sz w:val="24"/>
              </w:rPr>
            </w:pPr>
          </w:p>
          <w:p w14:paraId="1C46871E">
            <w:pPr>
              <w:spacing w:line="400" w:lineRule="exact"/>
              <w:rPr>
                <w:rFonts w:ascii="宋体" w:cs="宋体"/>
                <w:sz w:val="24"/>
              </w:rPr>
            </w:pPr>
            <w:r>
              <w:rPr>
                <w:rFonts w:hint="eastAsia" w:ascii="宋体" w:cs="宋体"/>
                <w:sz w:val="24"/>
              </w:rPr>
              <w:t xml:space="preserve"> </w:t>
            </w:r>
          </w:p>
          <w:p w14:paraId="1546ECB6">
            <w:pPr>
              <w:spacing w:line="400" w:lineRule="exact"/>
              <w:rPr>
                <w:rFonts w:ascii="宋体" w:cs="宋体"/>
                <w:sz w:val="24"/>
              </w:rPr>
            </w:pPr>
            <w:r>
              <w:rPr>
                <w:rFonts w:hint="eastAsia" w:ascii="宋体" w:hAnsi="宋体"/>
                <w:color w:val="000000"/>
                <w:sz w:val="24"/>
              </w:rPr>
              <w:t>教师提问，学生回答，教师纠错</w:t>
            </w:r>
          </w:p>
          <w:p w14:paraId="23F044A8">
            <w:pPr>
              <w:spacing w:line="400" w:lineRule="exact"/>
              <w:rPr>
                <w:rFonts w:ascii="宋体" w:cs="宋体"/>
                <w:sz w:val="24"/>
              </w:rPr>
            </w:pPr>
          </w:p>
          <w:p w14:paraId="6E1B83F7">
            <w:pPr>
              <w:spacing w:line="400" w:lineRule="exact"/>
              <w:rPr>
                <w:rFonts w:ascii="宋体" w:cs="宋体"/>
                <w:sz w:val="24"/>
              </w:rPr>
            </w:pPr>
          </w:p>
          <w:p w14:paraId="64C9067D">
            <w:pPr>
              <w:spacing w:line="400" w:lineRule="exact"/>
              <w:rPr>
                <w:rFonts w:ascii="宋体" w:cs="宋体"/>
                <w:sz w:val="24"/>
              </w:rPr>
            </w:pPr>
          </w:p>
          <w:p w14:paraId="0E0E686F">
            <w:pPr>
              <w:spacing w:line="400" w:lineRule="exact"/>
              <w:rPr>
                <w:rFonts w:ascii="宋体" w:cs="宋体"/>
                <w:sz w:val="24"/>
              </w:rPr>
            </w:pPr>
          </w:p>
          <w:p w14:paraId="2743D49C">
            <w:pPr>
              <w:spacing w:line="400" w:lineRule="exact"/>
              <w:rPr>
                <w:rFonts w:ascii="宋体" w:cs="宋体"/>
                <w:sz w:val="24"/>
              </w:rPr>
            </w:pPr>
          </w:p>
          <w:p w14:paraId="1511A20E">
            <w:pPr>
              <w:spacing w:line="420" w:lineRule="exact"/>
              <w:rPr>
                <w:rFonts w:ascii="宋体" w:cs="宋体"/>
                <w:sz w:val="24"/>
              </w:rPr>
            </w:pPr>
          </w:p>
          <w:p w14:paraId="35CA749F">
            <w:pPr>
              <w:spacing w:line="420" w:lineRule="exact"/>
              <w:rPr>
                <w:rFonts w:ascii="宋体" w:cs="宋体"/>
                <w:sz w:val="24"/>
              </w:rPr>
            </w:pPr>
          </w:p>
          <w:p w14:paraId="2F81EB6E">
            <w:pPr>
              <w:spacing w:line="420" w:lineRule="exact"/>
              <w:rPr>
                <w:rFonts w:ascii="宋体" w:cs="宋体"/>
                <w:sz w:val="24"/>
              </w:rPr>
            </w:pPr>
          </w:p>
          <w:p w14:paraId="6E9F2CEF">
            <w:pPr>
              <w:spacing w:line="420" w:lineRule="exact"/>
              <w:rPr>
                <w:rFonts w:ascii="宋体" w:cs="宋体"/>
                <w:sz w:val="24"/>
              </w:rPr>
            </w:pPr>
          </w:p>
          <w:p w14:paraId="69366F65">
            <w:pPr>
              <w:spacing w:line="420" w:lineRule="exact"/>
              <w:rPr>
                <w:rFonts w:hint="eastAsia" w:ascii="宋体" w:cs="宋体"/>
                <w:sz w:val="24"/>
              </w:rPr>
            </w:pPr>
          </w:p>
          <w:p w14:paraId="1AD75487">
            <w:pPr>
              <w:spacing w:line="420" w:lineRule="exact"/>
              <w:rPr>
                <w:rFonts w:ascii="宋体" w:cs="宋体"/>
                <w:sz w:val="24"/>
              </w:rPr>
            </w:pPr>
            <w:r>
              <w:rPr>
                <w:rFonts w:hint="eastAsia" w:ascii="宋体" w:cs="宋体"/>
                <w:sz w:val="24"/>
              </w:rPr>
              <w:t>师生共同总结本节课所学知识</w:t>
            </w:r>
          </w:p>
          <w:p w14:paraId="51D26DB9">
            <w:pPr>
              <w:spacing w:line="420" w:lineRule="exact"/>
              <w:rPr>
                <w:rFonts w:ascii="宋体" w:cs="宋体"/>
                <w:sz w:val="24"/>
              </w:rPr>
            </w:pPr>
            <w:r>
              <w:rPr>
                <w:rFonts w:hint="eastAsia" w:ascii="宋体" w:cs="宋体"/>
                <w:sz w:val="24"/>
              </w:rPr>
              <w:t>学生独立完成</w:t>
            </w:r>
          </w:p>
        </w:tc>
      </w:tr>
      <w:tr w14:paraId="7D2ED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8620" w:type="dxa"/>
            <w:gridSpan w:val="5"/>
          </w:tcPr>
          <w:p w14:paraId="6B3D2F4B">
            <w:pPr>
              <w:spacing w:line="500" w:lineRule="exact"/>
              <w:rPr>
                <w:rFonts w:ascii="宋体" w:cs="宋体"/>
                <w:b/>
                <w:sz w:val="24"/>
              </w:rPr>
            </w:pPr>
            <w:r>
              <w:rPr>
                <w:rFonts w:hint="eastAsia" w:ascii="宋体" w:hAnsi="宋体" w:cs="宋体"/>
                <w:b/>
                <w:sz w:val="24"/>
              </w:rPr>
              <w:t>教后小结与反思</w:t>
            </w:r>
          </w:p>
          <w:p w14:paraId="254C5339">
            <w:pPr>
              <w:spacing w:line="500" w:lineRule="exact"/>
              <w:ind w:firstLine="480" w:firstLineChars="200"/>
              <w:rPr>
                <w:rFonts w:ascii="宋体" w:cs="宋体"/>
                <w:sz w:val="24"/>
              </w:rPr>
            </w:pPr>
          </w:p>
          <w:p w14:paraId="7C2178A9">
            <w:pPr>
              <w:spacing w:line="500" w:lineRule="exact"/>
              <w:ind w:firstLine="480" w:firstLineChars="200"/>
              <w:rPr>
                <w:rFonts w:ascii="宋体" w:cs="宋体"/>
                <w:sz w:val="24"/>
              </w:rPr>
            </w:pPr>
          </w:p>
          <w:p w14:paraId="2B1EEC1F">
            <w:pPr>
              <w:spacing w:line="500" w:lineRule="exact"/>
              <w:ind w:firstLine="480" w:firstLineChars="200"/>
              <w:rPr>
                <w:rFonts w:ascii="宋体" w:cs="宋体"/>
                <w:sz w:val="24"/>
              </w:rPr>
            </w:pPr>
          </w:p>
          <w:p w14:paraId="5C553D7F">
            <w:pPr>
              <w:spacing w:line="500" w:lineRule="exact"/>
              <w:ind w:firstLine="480" w:firstLineChars="200"/>
              <w:rPr>
                <w:rFonts w:ascii="宋体" w:cs="宋体"/>
                <w:sz w:val="24"/>
              </w:rPr>
            </w:pPr>
          </w:p>
          <w:p w14:paraId="4D2521FA">
            <w:pPr>
              <w:spacing w:line="500" w:lineRule="exact"/>
              <w:ind w:firstLine="480" w:firstLineChars="200"/>
              <w:rPr>
                <w:rFonts w:ascii="宋体" w:cs="宋体"/>
                <w:sz w:val="24"/>
              </w:rPr>
            </w:pPr>
          </w:p>
          <w:p w14:paraId="249562CB">
            <w:pPr>
              <w:spacing w:line="500" w:lineRule="exact"/>
              <w:ind w:firstLine="480" w:firstLineChars="200"/>
              <w:rPr>
                <w:rFonts w:ascii="宋体" w:cs="宋体"/>
                <w:sz w:val="24"/>
              </w:rPr>
            </w:pPr>
          </w:p>
          <w:p w14:paraId="11FBB99A">
            <w:pPr>
              <w:spacing w:line="500" w:lineRule="exact"/>
              <w:ind w:firstLine="480" w:firstLineChars="200"/>
              <w:rPr>
                <w:rFonts w:ascii="宋体" w:cs="宋体"/>
                <w:sz w:val="24"/>
              </w:rPr>
            </w:pPr>
          </w:p>
          <w:p w14:paraId="010BF0BD">
            <w:pPr>
              <w:spacing w:line="500" w:lineRule="exact"/>
              <w:ind w:firstLine="480" w:firstLineChars="200"/>
              <w:rPr>
                <w:rFonts w:ascii="宋体" w:cs="宋体"/>
                <w:sz w:val="24"/>
              </w:rPr>
            </w:pPr>
          </w:p>
          <w:p w14:paraId="421F2115">
            <w:pPr>
              <w:spacing w:line="500" w:lineRule="exact"/>
              <w:ind w:firstLine="480" w:firstLineChars="200"/>
              <w:rPr>
                <w:rFonts w:ascii="宋体" w:cs="宋体"/>
                <w:sz w:val="24"/>
              </w:rPr>
            </w:pPr>
          </w:p>
          <w:p w14:paraId="3F44F2BB">
            <w:pPr>
              <w:spacing w:line="500" w:lineRule="exact"/>
              <w:ind w:firstLine="480" w:firstLineChars="200"/>
              <w:rPr>
                <w:rFonts w:ascii="宋体" w:cs="宋体"/>
                <w:sz w:val="24"/>
              </w:rPr>
            </w:pPr>
          </w:p>
          <w:p w14:paraId="5320B58B">
            <w:pPr>
              <w:spacing w:line="500" w:lineRule="exact"/>
              <w:ind w:firstLine="480" w:firstLineChars="200"/>
              <w:rPr>
                <w:rFonts w:ascii="宋体" w:cs="宋体"/>
                <w:sz w:val="24"/>
              </w:rPr>
            </w:pPr>
          </w:p>
          <w:p w14:paraId="28E16585">
            <w:pPr>
              <w:spacing w:line="500" w:lineRule="exact"/>
              <w:ind w:firstLine="480" w:firstLineChars="200"/>
              <w:rPr>
                <w:rFonts w:ascii="宋体" w:cs="宋体"/>
                <w:sz w:val="24"/>
              </w:rPr>
            </w:pPr>
          </w:p>
          <w:p w14:paraId="6A0078DA">
            <w:pPr>
              <w:spacing w:line="500" w:lineRule="exact"/>
              <w:ind w:firstLine="480" w:firstLineChars="200"/>
              <w:rPr>
                <w:rFonts w:ascii="宋体" w:cs="宋体"/>
                <w:sz w:val="24"/>
              </w:rPr>
            </w:pPr>
          </w:p>
          <w:p w14:paraId="2F2945B9">
            <w:pPr>
              <w:spacing w:line="500" w:lineRule="exact"/>
              <w:ind w:firstLine="480" w:firstLineChars="200"/>
              <w:rPr>
                <w:rFonts w:ascii="宋体" w:cs="宋体"/>
                <w:sz w:val="24"/>
              </w:rPr>
            </w:pPr>
          </w:p>
          <w:p w14:paraId="5D648DB7">
            <w:pPr>
              <w:spacing w:line="500" w:lineRule="exact"/>
              <w:ind w:firstLine="480" w:firstLineChars="200"/>
              <w:rPr>
                <w:rFonts w:ascii="宋体" w:cs="宋体"/>
                <w:sz w:val="24"/>
              </w:rPr>
            </w:pPr>
          </w:p>
          <w:p w14:paraId="759D9891">
            <w:pPr>
              <w:spacing w:line="500" w:lineRule="exact"/>
              <w:ind w:firstLine="480" w:firstLineChars="200"/>
              <w:rPr>
                <w:rFonts w:ascii="宋体" w:cs="宋体"/>
                <w:sz w:val="24"/>
              </w:rPr>
            </w:pPr>
          </w:p>
          <w:p w14:paraId="39F2F2E1">
            <w:pPr>
              <w:spacing w:line="500" w:lineRule="exact"/>
              <w:ind w:firstLine="480" w:firstLineChars="200"/>
              <w:rPr>
                <w:rFonts w:ascii="宋体" w:cs="宋体"/>
                <w:sz w:val="24"/>
              </w:rPr>
            </w:pPr>
          </w:p>
          <w:p w14:paraId="385C737C">
            <w:pPr>
              <w:spacing w:line="500" w:lineRule="exact"/>
              <w:ind w:firstLine="480" w:firstLineChars="200"/>
              <w:rPr>
                <w:rFonts w:ascii="宋体" w:cs="宋体"/>
                <w:sz w:val="24"/>
              </w:rPr>
            </w:pPr>
          </w:p>
          <w:p w14:paraId="4DC73C67">
            <w:pPr>
              <w:spacing w:line="500" w:lineRule="exact"/>
              <w:ind w:firstLine="480" w:firstLineChars="200"/>
              <w:rPr>
                <w:rFonts w:ascii="宋体" w:cs="宋体"/>
                <w:sz w:val="24"/>
              </w:rPr>
            </w:pPr>
          </w:p>
          <w:p w14:paraId="6F652BE2">
            <w:pPr>
              <w:spacing w:line="500" w:lineRule="exact"/>
              <w:ind w:firstLine="480" w:firstLineChars="200"/>
              <w:rPr>
                <w:rFonts w:ascii="宋体" w:cs="宋体"/>
                <w:sz w:val="24"/>
              </w:rPr>
            </w:pPr>
          </w:p>
          <w:p w14:paraId="17516F98">
            <w:pPr>
              <w:spacing w:line="500" w:lineRule="exact"/>
              <w:ind w:firstLine="480" w:firstLineChars="200"/>
              <w:rPr>
                <w:rFonts w:ascii="宋体" w:cs="宋体"/>
                <w:sz w:val="24"/>
              </w:rPr>
            </w:pPr>
          </w:p>
          <w:p w14:paraId="2A32E2AD">
            <w:pPr>
              <w:spacing w:line="500" w:lineRule="exact"/>
              <w:ind w:firstLine="482" w:firstLineChars="200"/>
              <w:rPr>
                <w:rFonts w:ascii="宋体" w:cs="宋体"/>
                <w:b/>
                <w:sz w:val="24"/>
              </w:rPr>
            </w:pPr>
          </w:p>
        </w:tc>
      </w:tr>
    </w:tbl>
    <w:p w14:paraId="08664905">
      <w:pPr>
        <w:jc w:val="center"/>
        <w:rPr>
          <w:rFonts w:hint="eastAsia" w:ascii="仿宋_GB2312" w:hAnsi="仿宋_GB2312" w:eastAsia="仿宋_GB2312" w:cs="仿宋_GB2312"/>
          <w:sz w:val="32"/>
          <w:szCs w:val="32"/>
        </w:rPr>
      </w:pPr>
    </w:p>
    <w:p w14:paraId="570C08ED">
      <w:pPr>
        <w:jc w:val="center"/>
        <w:rPr>
          <w:rFonts w:hint="eastAsia" w:ascii="仿宋_GB2312" w:hAnsi="仿宋_GB2312" w:eastAsia="仿宋_GB2312" w:cs="仿宋_GB2312"/>
          <w:sz w:val="32"/>
          <w:szCs w:val="32"/>
        </w:rPr>
      </w:pPr>
    </w:p>
    <w:p w14:paraId="03BF4A36">
      <w:pPr>
        <w:jc w:val="center"/>
        <w:rPr>
          <w:rFonts w:hint="eastAsia" w:ascii="仿宋_GB2312" w:hAnsi="仿宋_GB2312" w:eastAsia="仿宋_GB2312" w:cs="仿宋_GB2312"/>
          <w:sz w:val="32"/>
          <w:szCs w:val="32"/>
        </w:rPr>
      </w:pPr>
    </w:p>
    <w:p w14:paraId="7752682E">
      <w:pPr>
        <w:rPr>
          <w:rFonts w:hint="eastAsia" w:ascii="仿宋_GB2312" w:hAnsi="仿宋_GB2312" w:eastAsia="仿宋_GB2312" w:cs="仿宋_GB2312"/>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5F8E4">
    <w:pPr>
      <w:pStyle w:val="5"/>
      <w:pBdr>
        <w:bottom w:val="single" w:color="auto" w:sz="4" w:space="1"/>
      </w:pBdr>
      <w:tabs>
        <w:tab w:val="clear" w:pos="4153"/>
      </w:tabs>
      <w:jc w:val="both"/>
    </w:pPr>
    <w:r>
      <w:pict>
        <v:shape id="_x0000_i1025" o:spt="75" alt="莱芜技师学院   香蕉定稿_副本" type="#_x0000_t75" style="height:16.3pt;width:17.15pt;" filled="f" o:preferrelative="t" stroked="f" coordsize="21600,21600">
          <v:path/>
          <v:fill on="f" focussize="0,0"/>
          <v:stroke on="f" joinstyle="miter"/>
          <v:imagedata r:id="rId1" cropleft="9816f" croptop="23798f" cropright="20821f" cropbottom="17422f" o:title=""/>
          <o:lock v:ext="edit" aspectratio="t"/>
          <w10:wrap type="none"/>
          <w10:anchorlock/>
        </v:shape>
      </w:pict>
    </w:r>
    <w:r>
      <w:rPr>
        <w:rFonts w:hint="eastAsia"/>
      </w:rPr>
      <w:t>莱芜技师学院</w:t>
    </w:r>
    <w:r>
      <w:t xml:space="preserve">                                                         </w:t>
    </w:r>
    <w:r>
      <w:rPr>
        <w:rFonts w:hint="eastAsia"/>
      </w:rPr>
      <w:t>理论课程教案设计</w:t>
    </w:r>
  </w:p>
  <w:p w14:paraId="7749FE51">
    <w:pPr>
      <w:pStyle w:val="5"/>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E2NjBkODJmMGNlZWQ3ZWJmNTU0OGU0NTRjYjQ1MGYifQ=="/>
  </w:docVars>
  <w:rsids>
    <w:rsidRoot w:val="5D6B1B04"/>
    <w:rsid w:val="00003707"/>
    <w:rsid w:val="00003A57"/>
    <w:rsid w:val="0000543C"/>
    <w:rsid w:val="00011FDB"/>
    <w:rsid w:val="0002187A"/>
    <w:rsid w:val="000318DF"/>
    <w:rsid w:val="00035800"/>
    <w:rsid w:val="00046C42"/>
    <w:rsid w:val="0006048E"/>
    <w:rsid w:val="00060601"/>
    <w:rsid w:val="00065EEE"/>
    <w:rsid w:val="000669D6"/>
    <w:rsid w:val="00073E46"/>
    <w:rsid w:val="000830FC"/>
    <w:rsid w:val="00084A9D"/>
    <w:rsid w:val="0008505B"/>
    <w:rsid w:val="000858C7"/>
    <w:rsid w:val="00086D4A"/>
    <w:rsid w:val="000914A2"/>
    <w:rsid w:val="000A4441"/>
    <w:rsid w:val="000A4957"/>
    <w:rsid w:val="000B042D"/>
    <w:rsid w:val="000B2C4A"/>
    <w:rsid w:val="000C2519"/>
    <w:rsid w:val="000C35A2"/>
    <w:rsid w:val="000D2202"/>
    <w:rsid w:val="000D5085"/>
    <w:rsid w:val="000F576D"/>
    <w:rsid w:val="000F6C1F"/>
    <w:rsid w:val="0010327B"/>
    <w:rsid w:val="00120AA1"/>
    <w:rsid w:val="00123BE0"/>
    <w:rsid w:val="0013143F"/>
    <w:rsid w:val="0013227B"/>
    <w:rsid w:val="00132BFE"/>
    <w:rsid w:val="00136752"/>
    <w:rsid w:val="001611EE"/>
    <w:rsid w:val="00163D51"/>
    <w:rsid w:val="00173423"/>
    <w:rsid w:val="00173F9D"/>
    <w:rsid w:val="001817BE"/>
    <w:rsid w:val="00190AFE"/>
    <w:rsid w:val="0019397B"/>
    <w:rsid w:val="001A0C89"/>
    <w:rsid w:val="001B0B13"/>
    <w:rsid w:val="001B4FDC"/>
    <w:rsid w:val="001B7A32"/>
    <w:rsid w:val="001C63B5"/>
    <w:rsid w:val="001D057F"/>
    <w:rsid w:val="001E3E07"/>
    <w:rsid w:val="001E71E4"/>
    <w:rsid w:val="001F5509"/>
    <w:rsid w:val="001F7247"/>
    <w:rsid w:val="00217881"/>
    <w:rsid w:val="0022728D"/>
    <w:rsid w:val="00250B74"/>
    <w:rsid w:val="00261CA1"/>
    <w:rsid w:val="00273089"/>
    <w:rsid w:val="0029383C"/>
    <w:rsid w:val="002A3CC5"/>
    <w:rsid w:val="002C39F2"/>
    <w:rsid w:val="002C3BF6"/>
    <w:rsid w:val="002D1C4A"/>
    <w:rsid w:val="002F630A"/>
    <w:rsid w:val="00310714"/>
    <w:rsid w:val="00313011"/>
    <w:rsid w:val="00327382"/>
    <w:rsid w:val="00327C53"/>
    <w:rsid w:val="00341D88"/>
    <w:rsid w:val="0035559A"/>
    <w:rsid w:val="003713C2"/>
    <w:rsid w:val="003742AF"/>
    <w:rsid w:val="00375E37"/>
    <w:rsid w:val="003761B6"/>
    <w:rsid w:val="00397C8B"/>
    <w:rsid w:val="003A5695"/>
    <w:rsid w:val="003A6593"/>
    <w:rsid w:val="003A7D67"/>
    <w:rsid w:val="003B4433"/>
    <w:rsid w:val="003C5F1B"/>
    <w:rsid w:val="003D058A"/>
    <w:rsid w:val="003D19D7"/>
    <w:rsid w:val="003E0EF4"/>
    <w:rsid w:val="003E5CDF"/>
    <w:rsid w:val="003E601F"/>
    <w:rsid w:val="003E75C2"/>
    <w:rsid w:val="003F110D"/>
    <w:rsid w:val="003F5699"/>
    <w:rsid w:val="00402F14"/>
    <w:rsid w:val="00404EC5"/>
    <w:rsid w:val="00405BF8"/>
    <w:rsid w:val="0042085B"/>
    <w:rsid w:val="00422F38"/>
    <w:rsid w:val="0043382E"/>
    <w:rsid w:val="00437B0F"/>
    <w:rsid w:val="004408E4"/>
    <w:rsid w:val="004816A3"/>
    <w:rsid w:val="00491C05"/>
    <w:rsid w:val="004979B8"/>
    <w:rsid w:val="004A50FA"/>
    <w:rsid w:val="004C2543"/>
    <w:rsid w:val="004C61A0"/>
    <w:rsid w:val="004C683D"/>
    <w:rsid w:val="004D49E2"/>
    <w:rsid w:val="004D5E85"/>
    <w:rsid w:val="004E6FE7"/>
    <w:rsid w:val="004F4A07"/>
    <w:rsid w:val="005044AA"/>
    <w:rsid w:val="00505B76"/>
    <w:rsid w:val="00505DCD"/>
    <w:rsid w:val="00506BC5"/>
    <w:rsid w:val="005278F2"/>
    <w:rsid w:val="005352F6"/>
    <w:rsid w:val="00537FEA"/>
    <w:rsid w:val="00540162"/>
    <w:rsid w:val="005402F8"/>
    <w:rsid w:val="0056354F"/>
    <w:rsid w:val="00565649"/>
    <w:rsid w:val="005926F4"/>
    <w:rsid w:val="005974A8"/>
    <w:rsid w:val="005A6F1F"/>
    <w:rsid w:val="005B08AA"/>
    <w:rsid w:val="005B5DE1"/>
    <w:rsid w:val="005D726B"/>
    <w:rsid w:val="005D7284"/>
    <w:rsid w:val="005D7C0A"/>
    <w:rsid w:val="005F569B"/>
    <w:rsid w:val="00600B45"/>
    <w:rsid w:val="00605C7F"/>
    <w:rsid w:val="006072D6"/>
    <w:rsid w:val="00617473"/>
    <w:rsid w:val="00622858"/>
    <w:rsid w:val="0063214C"/>
    <w:rsid w:val="0063357D"/>
    <w:rsid w:val="006422C5"/>
    <w:rsid w:val="00642E96"/>
    <w:rsid w:val="00643BE3"/>
    <w:rsid w:val="006454C8"/>
    <w:rsid w:val="006546BB"/>
    <w:rsid w:val="00665E88"/>
    <w:rsid w:val="00671182"/>
    <w:rsid w:val="006711B2"/>
    <w:rsid w:val="006836D3"/>
    <w:rsid w:val="006960FC"/>
    <w:rsid w:val="006A290C"/>
    <w:rsid w:val="006A2BB0"/>
    <w:rsid w:val="006D2C4F"/>
    <w:rsid w:val="006E49B3"/>
    <w:rsid w:val="006E672B"/>
    <w:rsid w:val="006F612A"/>
    <w:rsid w:val="00711B2B"/>
    <w:rsid w:val="00721158"/>
    <w:rsid w:val="00722EA5"/>
    <w:rsid w:val="00727583"/>
    <w:rsid w:val="007329EA"/>
    <w:rsid w:val="00741029"/>
    <w:rsid w:val="00742A73"/>
    <w:rsid w:val="0074742B"/>
    <w:rsid w:val="00760ED8"/>
    <w:rsid w:val="007732DB"/>
    <w:rsid w:val="00782BD9"/>
    <w:rsid w:val="00782E98"/>
    <w:rsid w:val="00784DB3"/>
    <w:rsid w:val="007A29B1"/>
    <w:rsid w:val="007A3055"/>
    <w:rsid w:val="007C69BC"/>
    <w:rsid w:val="007D24EF"/>
    <w:rsid w:val="007E1C2E"/>
    <w:rsid w:val="007E4432"/>
    <w:rsid w:val="008115BD"/>
    <w:rsid w:val="00821BE2"/>
    <w:rsid w:val="0084182F"/>
    <w:rsid w:val="00841DDA"/>
    <w:rsid w:val="00852535"/>
    <w:rsid w:val="0086112F"/>
    <w:rsid w:val="0086185E"/>
    <w:rsid w:val="00871640"/>
    <w:rsid w:val="008809BC"/>
    <w:rsid w:val="00897A96"/>
    <w:rsid w:val="00897C39"/>
    <w:rsid w:val="008B0C90"/>
    <w:rsid w:val="008C22DA"/>
    <w:rsid w:val="008D0FB1"/>
    <w:rsid w:val="008D7040"/>
    <w:rsid w:val="008E369E"/>
    <w:rsid w:val="008E4E29"/>
    <w:rsid w:val="008E52D4"/>
    <w:rsid w:val="008F6432"/>
    <w:rsid w:val="009025EB"/>
    <w:rsid w:val="00907DA7"/>
    <w:rsid w:val="00912F98"/>
    <w:rsid w:val="00941C44"/>
    <w:rsid w:val="00963F91"/>
    <w:rsid w:val="00975DD1"/>
    <w:rsid w:val="00980B75"/>
    <w:rsid w:val="00985E99"/>
    <w:rsid w:val="009913D5"/>
    <w:rsid w:val="009B104F"/>
    <w:rsid w:val="009B30ED"/>
    <w:rsid w:val="009B75CE"/>
    <w:rsid w:val="009C5C2C"/>
    <w:rsid w:val="009F23D3"/>
    <w:rsid w:val="00A0025C"/>
    <w:rsid w:val="00A0388D"/>
    <w:rsid w:val="00A12480"/>
    <w:rsid w:val="00A14506"/>
    <w:rsid w:val="00A24B37"/>
    <w:rsid w:val="00A4784B"/>
    <w:rsid w:val="00A557E9"/>
    <w:rsid w:val="00A57937"/>
    <w:rsid w:val="00A61E62"/>
    <w:rsid w:val="00A64F4B"/>
    <w:rsid w:val="00A77439"/>
    <w:rsid w:val="00A8187A"/>
    <w:rsid w:val="00A83F6B"/>
    <w:rsid w:val="00A93B95"/>
    <w:rsid w:val="00AA094D"/>
    <w:rsid w:val="00AB7CE8"/>
    <w:rsid w:val="00AD17C0"/>
    <w:rsid w:val="00AF567A"/>
    <w:rsid w:val="00AF730A"/>
    <w:rsid w:val="00B03C84"/>
    <w:rsid w:val="00B12C5E"/>
    <w:rsid w:val="00B14DD1"/>
    <w:rsid w:val="00B30369"/>
    <w:rsid w:val="00B31384"/>
    <w:rsid w:val="00B61242"/>
    <w:rsid w:val="00B64A0A"/>
    <w:rsid w:val="00B66FC6"/>
    <w:rsid w:val="00B73FC2"/>
    <w:rsid w:val="00B74AFC"/>
    <w:rsid w:val="00B83156"/>
    <w:rsid w:val="00B837F8"/>
    <w:rsid w:val="00B932D7"/>
    <w:rsid w:val="00BA0746"/>
    <w:rsid w:val="00BB0435"/>
    <w:rsid w:val="00BC4C5C"/>
    <w:rsid w:val="00BC7E72"/>
    <w:rsid w:val="00BD00C2"/>
    <w:rsid w:val="00BD573A"/>
    <w:rsid w:val="00BE03BF"/>
    <w:rsid w:val="00BE180D"/>
    <w:rsid w:val="00BE47B9"/>
    <w:rsid w:val="00BF077F"/>
    <w:rsid w:val="00BF775F"/>
    <w:rsid w:val="00C03CBF"/>
    <w:rsid w:val="00C14D92"/>
    <w:rsid w:val="00C16E49"/>
    <w:rsid w:val="00C230F5"/>
    <w:rsid w:val="00C31A2A"/>
    <w:rsid w:val="00C523EB"/>
    <w:rsid w:val="00C52EAE"/>
    <w:rsid w:val="00C55816"/>
    <w:rsid w:val="00C60E92"/>
    <w:rsid w:val="00C62719"/>
    <w:rsid w:val="00C64375"/>
    <w:rsid w:val="00C66C26"/>
    <w:rsid w:val="00C720C4"/>
    <w:rsid w:val="00C756C8"/>
    <w:rsid w:val="00C90F78"/>
    <w:rsid w:val="00CB26F4"/>
    <w:rsid w:val="00CC32E8"/>
    <w:rsid w:val="00CC77E1"/>
    <w:rsid w:val="00CD05B4"/>
    <w:rsid w:val="00CD2601"/>
    <w:rsid w:val="00CD5CB1"/>
    <w:rsid w:val="00CD6113"/>
    <w:rsid w:val="00CD6EC2"/>
    <w:rsid w:val="00CE2269"/>
    <w:rsid w:val="00CF1D97"/>
    <w:rsid w:val="00D029A3"/>
    <w:rsid w:val="00D03B37"/>
    <w:rsid w:val="00D127D8"/>
    <w:rsid w:val="00D1767F"/>
    <w:rsid w:val="00D33CEB"/>
    <w:rsid w:val="00D43F75"/>
    <w:rsid w:val="00D4430E"/>
    <w:rsid w:val="00D44518"/>
    <w:rsid w:val="00D524BB"/>
    <w:rsid w:val="00D9045B"/>
    <w:rsid w:val="00D908E0"/>
    <w:rsid w:val="00DB4FC7"/>
    <w:rsid w:val="00DB735F"/>
    <w:rsid w:val="00DC328A"/>
    <w:rsid w:val="00DD4BC0"/>
    <w:rsid w:val="00DD7557"/>
    <w:rsid w:val="00DE02EE"/>
    <w:rsid w:val="00DF0401"/>
    <w:rsid w:val="00DF4D24"/>
    <w:rsid w:val="00DF550C"/>
    <w:rsid w:val="00DF6169"/>
    <w:rsid w:val="00DF64F4"/>
    <w:rsid w:val="00E04586"/>
    <w:rsid w:val="00E13486"/>
    <w:rsid w:val="00E16975"/>
    <w:rsid w:val="00E17D5C"/>
    <w:rsid w:val="00E25F5D"/>
    <w:rsid w:val="00E34FC4"/>
    <w:rsid w:val="00E43CD1"/>
    <w:rsid w:val="00E56F90"/>
    <w:rsid w:val="00E61CED"/>
    <w:rsid w:val="00EE1542"/>
    <w:rsid w:val="00EE21FE"/>
    <w:rsid w:val="00EF24C5"/>
    <w:rsid w:val="00EF342F"/>
    <w:rsid w:val="00F01C0B"/>
    <w:rsid w:val="00F026AE"/>
    <w:rsid w:val="00F10261"/>
    <w:rsid w:val="00F229FB"/>
    <w:rsid w:val="00F300DE"/>
    <w:rsid w:val="00F37BA5"/>
    <w:rsid w:val="00F52EAE"/>
    <w:rsid w:val="00F536B4"/>
    <w:rsid w:val="00F66557"/>
    <w:rsid w:val="00F75ECB"/>
    <w:rsid w:val="00F80EBF"/>
    <w:rsid w:val="00F81095"/>
    <w:rsid w:val="00F855FA"/>
    <w:rsid w:val="00F85882"/>
    <w:rsid w:val="00F87C5A"/>
    <w:rsid w:val="00FB0AF5"/>
    <w:rsid w:val="00FC4849"/>
    <w:rsid w:val="00FC6815"/>
    <w:rsid w:val="00FE00AF"/>
    <w:rsid w:val="00FE22D6"/>
    <w:rsid w:val="00FF259D"/>
    <w:rsid w:val="00FF4512"/>
    <w:rsid w:val="00FF471E"/>
    <w:rsid w:val="01042CD0"/>
    <w:rsid w:val="015679D0"/>
    <w:rsid w:val="01A7300D"/>
    <w:rsid w:val="01DF5C17"/>
    <w:rsid w:val="023334A4"/>
    <w:rsid w:val="023A6CD9"/>
    <w:rsid w:val="025A7E46"/>
    <w:rsid w:val="027F4D04"/>
    <w:rsid w:val="0295339B"/>
    <w:rsid w:val="03094A24"/>
    <w:rsid w:val="030B4CCA"/>
    <w:rsid w:val="03656401"/>
    <w:rsid w:val="048B1B5C"/>
    <w:rsid w:val="04B464CE"/>
    <w:rsid w:val="04C468CC"/>
    <w:rsid w:val="04FE63B4"/>
    <w:rsid w:val="054E09BE"/>
    <w:rsid w:val="056B4B16"/>
    <w:rsid w:val="058C20FD"/>
    <w:rsid w:val="059E36F3"/>
    <w:rsid w:val="06052BB4"/>
    <w:rsid w:val="06451DC1"/>
    <w:rsid w:val="064918B1"/>
    <w:rsid w:val="0658041B"/>
    <w:rsid w:val="06C61153"/>
    <w:rsid w:val="06CE1DB6"/>
    <w:rsid w:val="06E64B57"/>
    <w:rsid w:val="06EC048E"/>
    <w:rsid w:val="07332BC2"/>
    <w:rsid w:val="075229E7"/>
    <w:rsid w:val="07CE18DD"/>
    <w:rsid w:val="0865499C"/>
    <w:rsid w:val="08713341"/>
    <w:rsid w:val="08770EAA"/>
    <w:rsid w:val="08907C6B"/>
    <w:rsid w:val="08C77405"/>
    <w:rsid w:val="095347F5"/>
    <w:rsid w:val="0999783F"/>
    <w:rsid w:val="09EF7F21"/>
    <w:rsid w:val="09FE29B2"/>
    <w:rsid w:val="0ABE59FA"/>
    <w:rsid w:val="0B2E7351"/>
    <w:rsid w:val="0B61144B"/>
    <w:rsid w:val="0BA61553"/>
    <w:rsid w:val="0C040028"/>
    <w:rsid w:val="0C5131F0"/>
    <w:rsid w:val="0CA21D1B"/>
    <w:rsid w:val="0CA75583"/>
    <w:rsid w:val="0CBC57A9"/>
    <w:rsid w:val="0D0450F9"/>
    <w:rsid w:val="0D833CC2"/>
    <w:rsid w:val="0D935B07"/>
    <w:rsid w:val="0DFD289D"/>
    <w:rsid w:val="0E2F75DE"/>
    <w:rsid w:val="0E3966AF"/>
    <w:rsid w:val="0E5A533E"/>
    <w:rsid w:val="0F24082C"/>
    <w:rsid w:val="0F5372FC"/>
    <w:rsid w:val="0F582B65"/>
    <w:rsid w:val="0FB83603"/>
    <w:rsid w:val="10345380"/>
    <w:rsid w:val="10406606"/>
    <w:rsid w:val="107870C0"/>
    <w:rsid w:val="109B53FF"/>
    <w:rsid w:val="10CD33C6"/>
    <w:rsid w:val="11166833"/>
    <w:rsid w:val="111E1B8C"/>
    <w:rsid w:val="113670B8"/>
    <w:rsid w:val="113D2012"/>
    <w:rsid w:val="11C62BA3"/>
    <w:rsid w:val="11DA5AB3"/>
    <w:rsid w:val="1247672B"/>
    <w:rsid w:val="124B4C03"/>
    <w:rsid w:val="126B3B83"/>
    <w:rsid w:val="12F60F3A"/>
    <w:rsid w:val="13051255"/>
    <w:rsid w:val="1332447C"/>
    <w:rsid w:val="13484DD3"/>
    <w:rsid w:val="13592984"/>
    <w:rsid w:val="14353475"/>
    <w:rsid w:val="143608E3"/>
    <w:rsid w:val="147A1112"/>
    <w:rsid w:val="14991C55"/>
    <w:rsid w:val="14C6340F"/>
    <w:rsid w:val="14DE3B0C"/>
    <w:rsid w:val="14EF358A"/>
    <w:rsid w:val="15597F0E"/>
    <w:rsid w:val="158F12AA"/>
    <w:rsid w:val="15E50ECA"/>
    <w:rsid w:val="15EE5FD1"/>
    <w:rsid w:val="16022878"/>
    <w:rsid w:val="16175192"/>
    <w:rsid w:val="16C06A95"/>
    <w:rsid w:val="16C2304D"/>
    <w:rsid w:val="16E14A2E"/>
    <w:rsid w:val="16E66CA8"/>
    <w:rsid w:val="1768098D"/>
    <w:rsid w:val="177E3384"/>
    <w:rsid w:val="17A76437"/>
    <w:rsid w:val="18622F00"/>
    <w:rsid w:val="189D031D"/>
    <w:rsid w:val="18BA4DAD"/>
    <w:rsid w:val="19AF3CC9"/>
    <w:rsid w:val="1A512FD2"/>
    <w:rsid w:val="1A564145"/>
    <w:rsid w:val="1B310232"/>
    <w:rsid w:val="1B4345F2"/>
    <w:rsid w:val="1BDC3405"/>
    <w:rsid w:val="1BF00B53"/>
    <w:rsid w:val="1C0A168B"/>
    <w:rsid w:val="1C1D45BA"/>
    <w:rsid w:val="1C4A1A87"/>
    <w:rsid w:val="1CAA5F83"/>
    <w:rsid w:val="1D8F1E47"/>
    <w:rsid w:val="1DBF7B99"/>
    <w:rsid w:val="1E0229C1"/>
    <w:rsid w:val="1E312EFF"/>
    <w:rsid w:val="1EC024D4"/>
    <w:rsid w:val="1F0C68BF"/>
    <w:rsid w:val="1F3F0A7D"/>
    <w:rsid w:val="1F901EA7"/>
    <w:rsid w:val="1F966194"/>
    <w:rsid w:val="1FB57B5F"/>
    <w:rsid w:val="20263C18"/>
    <w:rsid w:val="203E0F80"/>
    <w:rsid w:val="22444FDB"/>
    <w:rsid w:val="22723AE6"/>
    <w:rsid w:val="22C04851"/>
    <w:rsid w:val="22EA704F"/>
    <w:rsid w:val="23103A2A"/>
    <w:rsid w:val="233802BE"/>
    <w:rsid w:val="2393640A"/>
    <w:rsid w:val="23C10881"/>
    <w:rsid w:val="23C93BD9"/>
    <w:rsid w:val="247753E3"/>
    <w:rsid w:val="24EF141E"/>
    <w:rsid w:val="25331C52"/>
    <w:rsid w:val="25B47576"/>
    <w:rsid w:val="25EE5B79"/>
    <w:rsid w:val="260306DB"/>
    <w:rsid w:val="260B672B"/>
    <w:rsid w:val="26461511"/>
    <w:rsid w:val="26D7485F"/>
    <w:rsid w:val="27FC457D"/>
    <w:rsid w:val="281F026C"/>
    <w:rsid w:val="28215D92"/>
    <w:rsid w:val="29852351"/>
    <w:rsid w:val="299D769A"/>
    <w:rsid w:val="29A21154"/>
    <w:rsid w:val="2A035800"/>
    <w:rsid w:val="2A754234"/>
    <w:rsid w:val="2AD215C5"/>
    <w:rsid w:val="2B2160A9"/>
    <w:rsid w:val="2B397896"/>
    <w:rsid w:val="2B406E77"/>
    <w:rsid w:val="2B9845BD"/>
    <w:rsid w:val="2BB94533"/>
    <w:rsid w:val="2C2045B2"/>
    <w:rsid w:val="2CC66F08"/>
    <w:rsid w:val="2CE41F2E"/>
    <w:rsid w:val="2D4B38B1"/>
    <w:rsid w:val="2D55028C"/>
    <w:rsid w:val="2D915768"/>
    <w:rsid w:val="2DA52D9D"/>
    <w:rsid w:val="2E1A575D"/>
    <w:rsid w:val="2E8C7362"/>
    <w:rsid w:val="2EBD11F7"/>
    <w:rsid w:val="2F3A599D"/>
    <w:rsid w:val="2F681FC3"/>
    <w:rsid w:val="2FB7522E"/>
    <w:rsid w:val="2FC33BD3"/>
    <w:rsid w:val="31295CB7"/>
    <w:rsid w:val="32133C3F"/>
    <w:rsid w:val="325154C6"/>
    <w:rsid w:val="32601BAD"/>
    <w:rsid w:val="32742AFF"/>
    <w:rsid w:val="32EA7878"/>
    <w:rsid w:val="33194694"/>
    <w:rsid w:val="333D5A4A"/>
    <w:rsid w:val="34337579"/>
    <w:rsid w:val="34A301BF"/>
    <w:rsid w:val="35F27AA1"/>
    <w:rsid w:val="361573C9"/>
    <w:rsid w:val="37AF11B0"/>
    <w:rsid w:val="37C30C14"/>
    <w:rsid w:val="38D76B99"/>
    <w:rsid w:val="392A081F"/>
    <w:rsid w:val="39BF540B"/>
    <w:rsid w:val="39D10636"/>
    <w:rsid w:val="39F844ED"/>
    <w:rsid w:val="3B251BE5"/>
    <w:rsid w:val="3B4756B8"/>
    <w:rsid w:val="3B954675"/>
    <w:rsid w:val="3C636521"/>
    <w:rsid w:val="3CA2276F"/>
    <w:rsid w:val="3CD64F45"/>
    <w:rsid w:val="3D1658CB"/>
    <w:rsid w:val="3D332398"/>
    <w:rsid w:val="3DD41EEA"/>
    <w:rsid w:val="3E0561DF"/>
    <w:rsid w:val="3E9E65AB"/>
    <w:rsid w:val="3EAB2402"/>
    <w:rsid w:val="3EED51BC"/>
    <w:rsid w:val="3F9609BC"/>
    <w:rsid w:val="403C6CA7"/>
    <w:rsid w:val="406C796F"/>
    <w:rsid w:val="40742BFB"/>
    <w:rsid w:val="40EF4827"/>
    <w:rsid w:val="410D2F00"/>
    <w:rsid w:val="412A1D04"/>
    <w:rsid w:val="41326E0A"/>
    <w:rsid w:val="413C37E5"/>
    <w:rsid w:val="41447E02"/>
    <w:rsid w:val="4183361C"/>
    <w:rsid w:val="423170C2"/>
    <w:rsid w:val="42555928"/>
    <w:rsid w:val="426847D8"/>
    <w:rsid w:val="42E52158"/>
    <w:rsid w:val="42E954ED"/>
    <w:rsid w:val="42F75C15"/>
    <w:rsid w:val="4364553F"/>
    <w:rsid w:val="437870AC"/>
    <w:rsid w:val="43A86F10"/>
    <w:rsid w:val="43C55D14"/>
    <w:rsid w:val="44446C38"/>
    <w:rsid w:val="447F7523"/>
    <w:rsid w:val="44BC3CDF"/>
    <w:rsid w:val="44F93EC7"/>
    <w:rsid w:val="45317F59"/>
    <w:rsid w:val="45CB09A4"/>
    <w:rsid w:val="45F4468E"/>
    <w:rsid w:val="46000068"/>
    <w:rsid w:val="46050649"/>
    <w:rsid w:val="46101C61"/>
    <w:rsid w:val="46B86B56"/>
    <w:rsid w:val="473C009B"/>
    <w:rsid w:val="47426D80"/>
    <w:rsid w:val="47543636"/>
    <w:rsid w:val="478368A3"/>
    <w:rsid w:val="48272AF9"/>
    <w:rsid w:val="48831CF9"/>
    <w:rsid w:val="489548AE"/>
    <w:rsid w:val="489A776F"/>
    <w:rsid w:val="48AF2AEE"/>
    <w:rsid w:val="48BB0AAA"/>
    <w:rsid w:val="495C4A24"/>
    <w:rsid w:val="49845D29"/>
    <w:rsid w:val="498E0956"/>
    <w:rsid w:val="49B4132B"/>
    <w:rsid w:val="49C10D2B"/>
    <w:rsid w:val="4A0F7CE8"/>
    <w:rsid w:val="4AE54D54"/>
    <w:rsid w:val="4AE72A13"/>
    <w:rsid w:val="4B02784D"/>
    <w:rsid w:val="4B045180"/>
    <w:rsid w:val="4B181FB0"/>
    <w:rsid w:val="4BA601D9"/>
    <w:rsid w:val="4C097FBD"/>
    <w:rsid w:val="4C481290"/>
    <w:rsid w:val="4D1F46E6"/>
    <w:rsid w:val="4DCD0066"/>
    <w:rsid w:val="4E224EF1"/>
    <w:rsid w:val="4E437F61"/>
    <w:rsid w:val="4E6F0D56"/>
    <w:rsid w:val="4E9C58C3"/>
    <w:rsid w:val="4EAC01FC"/>
    <w:rsid w:val="4ED525BA"/>
    <w:rsid w:val="4EDB7886"/>
    <w:rsid w:val="4F6E725F"/>
    <w:rsid w:val="506F7733"/>
    <w:rsid w:val="507E1724"/>
    <w:rsid w:val="50E772C9"/>
    <w:rsid w:val="50EA3F37"/>
    <w:rsid w:val="50F934A0"/>
    <w:rsid w:val="512C2F2E"/>
    <w:rsid w:val="5135126F"/>
    <w:rsid w:val="51AF52C2"/>
    <w:rsid w:val="51EE0B2B"/>
    <w:rsid w:val="520D5E6B"/>
    <w:rsid w:val="52A5743C"/>
    <w:rsid w:val="52BF2FB7"/>
    <w:rsid w:val="52DD69BD"/>
    <w:rsid w:val="53755060"/>
    <w:rsid w:val="53E17603"/>
    <w:rsid w:val="53E57CE0"/>
    <w:rsid w:val="53F266B1"/>
    <w:rsid w:val="547215A0"/>
    <w:rsid w:val="550348EE"/>
    <w:rsid w:val="55452810"/>
    <w:rsid w:val="554F7B33"/>
    <w:rsid w:val="556159FC"/>
    <w:rsid w:val="55B41744"/>
    <w:rsid w:val="55EA33B8"/>
    <w:rsid w:val="5649417E"/>
    <w:rsid w:val="568832FC"/>
    <w:rsid w:val="56B20379"/>
    <w:rsid w:val="56CE4767"/>
    <w:rsid w:val="57D165DD"/>
    <w:rsid w:val="57F24A63"/>
    <w:rsid w:val="5A334E97"/>
    <w:rsid w:val="5ABA2B79"/>
    <w:rsid w:val="5ABD593E"/>
    <w:rsid w:val="5ACA4438"/>
    <w:rsid w:val="5AD92379"/>
    <w:rsid w:val="5AF2343A"/>
    <w:rsid w:val="5B123195"/>
    <w:rsid w:val="5B503CBD"/>
    <w:rsid w:val="5B7A6F8C"/>
    <w:rsid w:val="5C263ECC"/>
    <w:rsid w:val="5C384E7D"/>
    <w:rsid w:val="5C6E089F"/>
    <w:rsid w:val="5CAC13C7"/>
    <w:rsid w:val="5CAE51D0"/>
    <w:rsid w:val="5CB87D6C"/>
    <w:rsid w:val="5CF8285E"/>
    <w:rsid w:val="5D17741F"/>
    <w:rsid w:val="5D5F6439"/>
    <w:rsid w:val="5D6B1B04"/>
    <w:rsid w:val="5DA8519B"/>
    <w:rsid w:val="5EA52572"/>
    <w:rsid w:val="5F9B6D77"/>
    <w:rsid w:val="60C47246"/>
    <w:rsid w:val="610619ED"/>
    <w:rsid w:val="61564E6F"/>
    <w:rsid w:val="61B217DE"/>
    <w:rsid w:val="61DF2232"/>
    <w:rsid w:val="625422E5"/>
    <w:rsid w:val="629628FD"/>
    <w:rsid w:val="62FD0BCE"/>
    <w:rsid w:val="631C6476"/>
    <w:rsid w:val="63400ABB"/>
    <w:rsid w:val="63EE6769"/>
    <w:rsid w:val="63F44C50"/>
    <w:rsid w:val="63FC2C34"/>
    <w:rsid w:val="641827F5"/>
    <w:rsid w:val="641E3922"/>
    <w:rsid w:val="6471009C"/>
    <w:rsid w:val="6472739A"/>
    <w:rsid w:val="64BD0615"/>
    <w:rsid w:val="64D762BA"/>
    <w:rsid w:val="652561BA"/>
    <w:rsid w:val="65961181"/>
    <w:rsid w:val="66014531"/>
    <w:rsid w:val="662446C4"/>
    <w:rsid w:val="6638248A"/>
    <w:rsid w:val="663C1A0D"/>
    <w:rsid w:val="664D3C1B"/>
    <w:rsid w:val="6653121C"/>
    <w:rsid w:val="665925BF"/>
    <w:rsid w:val="669F433E"/>
    <w:rsid w:val="683B0973"/>
    <w:rsid w:val="68617509"/>
    <w:rsid w:val="68953657"/>
    <w:rsid w:val="68D0643D"/>
    <w:rsid w:val="68DB3760"/>
    <w:rsid w:val="69CC12FA"/>
    <w:rsid w:val="69EF6014"/>
    <w:rsid w:val="6A114F5F"/>
    <w:rsid w:val="6A2B4273"/>
    <w:rsid w:val="6A2C1D99"/>
    <w:rsid w:val="6A5A06B4"/>
    <w:rsid w:val="6AA832C6"/>
    <w:rsid w:val="6AC67AF8"/>
    <w:rsid w:val="6B2D7B77"/>
    <w:rsid w:val="6BA918F3"/>
    <w:rsid w:val="6BA94D7D"/>
    <w:rsid w:val="6BB82B37"/>
    <w:rsid w:val="6BCE135A"/>
    <w:rsid w:val="6C4C4ED0"/>
    <w:rsid w:val="6C8E2897"/>
    <w:rsid w:val="6CC14A1B"/>
    <w:rsid w:val="6CC938CF"/>
    <w:rsid w:val="6D66021D"/>
    <w:rsid w:val="6DA1572D"/>
    <w:rsid w:val="6DE54739"/>
    <w:rsid w:val="6DF8446C"/>
    <w:rsid w:val="6E667AAA"/>
    <w:rsid w:val="6E9D3265"/>
    <w:rsid w:val="6EEF60FD"/>
    <w:rsid w:val="6F6027C7"/>
    <w:rsid w:val="701C6162"/>
    <w:rsid w:val="702F7EED"/>
    <w:rsid w:val="704C651B"/>
    <w:rsid w:val="71123A97"/>
    <w:rsid w:val="713C6D66"/>
    <w:rsid w:val="720C327A"/>
    <w:rsid w:val="727C06B4"/>
    <w:rsid w:val="73702CF6"/>
    <w:rsid w:val="73CA3031"/>
    <w:rsid w:val="745C6C84"/>
    <w:rsid w:val="748527D2"/>
    <w:rsid w:val="74884070"/>
    <w:rsid w:val="74C72DEA"/>
    <w:rsid w:val="74C86182"/>
    <w:rsid w:val="7509068C"/>
    <w:rsid w:val="75205E1E"/>
    <w:rsid w:val="75422B3C"/>
    <w:rsid w:val="75906732"/>
    <w:rsid w:val="75907D95"/>
    <w:rsid w:val="75B71701"/>
    <w:rsid w:val="75DA6B4D"/>
    <w:rsid w:val="75E83018"/>
    <w:rsid w:val="76112F90"/>
    <w:rsid w:val="76240D0C"/>
    <w:rsid w:val="763320A1"/>
    <w:rsid w:val="76760624"/>
    <w:rsid w:val="76E00193"/>
    <w:rsid w:val="775D3592"/>
    <w:rsid w:val="781B00DD"/>
    <w:rsid w:val="78277E4D"/>
    <w:rsid w:val="78850FF2"/>
    <w:rsid w:val="78DB3308"/>
    <w:rsid w:val="793A533E"/>
    <w:rsid w:val="795C5B9D"/>
    <w:rsid w:val="79705FE6"/>
    <w:rsid w:val="79D7587D"/>
    <w:rsid w:val="7A356A48"/>
    <w:rsid w:val="7A721A4A"/>
    <w:rsid w:val="7AE55D78"/>
    <w:rsid w:val="7AEB1B27"/>
    <w:rsid w:val="7B4038F6"/>
    <w:rsid w:val="7B690757"/>
    <w:rsid w:val="7BAD51FD"/>
    <w:rsid w:val="7C120DEF"/>
    <w:rsid w:val="7CD6006E"/>
    <w:rsid w:val="7D3923AB"/>
    <w:rsid w:val="7D450D50"/>
    <w:rsid w:val="7E243072"/>
    <w:rsid w:val="7E7842B4"/>
    <w:rsid w:val="7E924469"/>
    <w:rsid w:val="7EE33CF8"/>
    <w:rsid w:val="7F01339C"/>
    <w:rsid w:val="7F2A28F3"/>
    <w:rsid w:val="7F3D749F"/>
    <w:rsid w:val="7F5F07EF"/>
    <w:rsid w:val="7FD85E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caption"/>
    <w:basedOn w:val="1"/>
    <w:next w:val="1"/>
    <w:qFormat/>
    <w:uiPriority w:val="99"/>
    <w:rPr>
      <w:rFonts w:ascii="Arial" w:hAnsi="Arial" w:eastAsia="黑体"/>
      <w:sz w:val="20"/>
    </w:rPr>
  </w:style>
  <w:style w:type="paragraph" w:styleId="3">
    <w:name w:val="annotation text"/>
    <w:basedOn w:val="1"/>
    <w:link w:val="13"/>
    <w:qFormat/>
    <w:uiPriority w:val="99"/>
    <w:pPr>
      <w:jc w:val="left"/>
    </w:p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Indent 3"/>
    <w:basedOn w:val="1"/>
    <w:link w:val="21"/>
    <w:uiPriority w:val="0"/>
    <w:pPr>
      <w:ind w:left="958" w:leftChars="342" w:hanging="240" w:hangingChars="100"/>
    </w:pPr>
    <w:rPr>
      <w:sz w:val="24"/>
    </w:rPr>
  </w:style>
  <w:style w:type="paragraph" w:styleId="7">
    <w:name w:val="Normal (Web)"/>
    <w:basedOn w:val="1"/>
    <w:qFormat/>
    <w:uiPriority w:val="0"/>
    <w:pPr>
      <w:spacing w:beforeAutospacing="1" w:afterAutospacing="1"/>
      <w:jc w:val="left"/>
    </w:pPr>
    <w:rPr>
      <w:kern w:val="0"/>
      <w:sz w:val="24"/>
    </w:rPr>
  </w:style>
  <w:style w:type="character" w:styleId="10">
    <w:name w:val="Strong"/>
    <w:basedOn w:val="9"/>
    <w:qFormat/>
    <w:locked/>
    <w:uiPriority w:val="0"/>
    <w:rPr>
      <w:b/>
    </w:rPr>
  </w:style>
  <w:style w:type="character" w:styleId="11">
    <w:name w:val="page number"/>
    <w:qFormat/>
    <w:uiPriority w:val="99"/>
    <w:rPr>
      <w:rFonts w:cs="Times New Roman"/>
    </w:rPr>
  </w:style>
  <w:style w:type="character" w:styleId="12">
    <w:name w:val="Hyperlink"/>
    <w:basedOn w:val="9"/>
    <w:unhideWhenUsed/>
    <w:qFormat/>
    <w:uiPriority w:val="99"/>
    <w:rPr>
      <w:color w:val="0000FF" w:themeColor="hyperlink"/>
      <w:u w:val="single"/>
    </w:rPr>
  </w:style>
  <w:style w:type="character" w:customStyle="1" w:styleId="13">
    <w:name w:val="批注文字 字符"/>
    <w:link w:val="3"/>
    <w:semiHidden/>
    <w:qFormat/>
    <w:locked/>
    <w:uiPriority w:val="99"/>
    <w:rPr>
      <w:rFonts w:cs="Times New Roman"/>
      <w:sz w:val="24"/>
      <w:szCs w:val="24"/>
    </w:rPr>
  </w:style>
  <w:style w:type="character" w:customStyle="1" w:styleId="14">
    <w:name w:val="页脚 字符"/>
    <w:link w:val="4"/>
    <w:semiHidden/>
    <w:qFormat/>
    <w:locked/>
    <w:uiPriority w:val="99"/>
    <w:rPr>
      <w:rFonts w:cs="Times New Roman"/>
      <w:sz w:val="18"/>
      <w:szCs w:val="18"/>
    </w:rPr>
  </w:style>
  <w:style w:type="character" w:customStyle="1" w:styleId="15">
    <w:name w:val="页眉 字符"/>
    <w:link w:val="5"/>
    <w:semiHidden/>
    <w:qFormat/>
    <w:locked/>
    <w:uiPriority w:val="99"/>
    <w:rPr>
      <w:rFonts w:cs="Times New Roman"/>
      <w:sz w:val="18"/>
      <w:szCs w:val="18"/>
    </w:rPr>
  </w:style>
  <w:style w:type="paragraph" w:customStyle="1" w:styleId="16">
    <w:name w:val="_Style 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bt1"/>
    <w:basedOn w:val="1"/>
    <w:qFormat/>
    <w:uiPriority w:val="0"/>
    <w:pPr>
      <w:widowControl/>
      <w:spacing w:before="75" w:after="75" w:line="360" w:lineRule="auto"/>
      <w:ind w:firstLine="480"/>
      <w:jc w:val="left"/>
    </w:pPr>
    <w:rPr>
      <w:rFonts w:ascii="黑体" w:hAnsi="宋体" w:eastAsia="黑体" w:cs="宋体"/>
      <w:color w:val="FF6600"/>
      <w:kern w:val="0"/>
      <w:sz w:val="39"/>
      <w:szCs w:val="39"/>
    </w:rPr>
  </w:style>
  <w:style w:type="paragraph" w:customStyle="1" w:styleId="18">
    <w:name w:val="bt2"/>
    <w:basedOn w:val="1"/>
    <w:qFormat/>
    <w:uiPriority w:val="0"/>
    <w:pPr>
      <w:widowControl/>
      <w:spacing w:before="75" w:after="75" w:line="360" w:lineRule="auto"/>
      <w:ind w:firstLine="480"/>
      <w:jc w:val="left"/>
    </w:pPr>
    <w:rPr>
      <w:rFonts w:ascii="黑体" w:hAnsi="宋体" w:eastAsia="黑体" w:cs="宋体"/>
      <w:color w:val="990099"/>
      <w:kern w:val="0"/>
      <w:sz w:val="36"/>
      <w:szCs w:val="36"/>
    </w:rPr>
  </w:style>
  <w:style w:type="paragraph" w:customStyle="1" w:styleId="19">
    <w:name w:val="style2"/>
    <w:basedOn w:val="1"/>
    <w:qFormat/>
    <w:uiPriority w:val="0"/>
    <w:pPr>
      <w:widowControl/>
      <w:spacing w:before="75" w:after="75" w:line="360" w:lineRule="auto"/>
      <w:ind w:firstLine="480"/>
      <w:jc w:val="left"/>
    </w:pPr>
    <w:rPr>
      <w:rFonts w:ascii="宋体" w:hAnsi="宋体" w:cs="宋体"/>
      <w:color w:val="7B04FF"/>
      <w:kern w:val="0"/>
      <w:sz w:val="24"/>
    </w:rPr>
  </w:style>
  <w:style w:type="character" w:customStyle="1" w:styleId="20">
    <w:name w:val="未处理的提及1"/>
    <w:basedOn w:val="9"/>
    <w:semiHidden/>
    <w:unhideWhenUsed/>
    <w:qFormat/>
    <w:uiPriority w:val="99"/>
    <w:rPr>
      <w:color w:val="605E5C"/>
      <w:shd w:val="clear" w:color="auto" w:fill="E1DFDD"/>
    </w:rPr>
  </w:style>
  <w:style w:type="character" w:customStyle="1" w:styleId="21">
    <w:name w:val="正文文本缩进 3 字符"/>
    <w:basedOn w:val="9"/>
    <w:link w:val="6"/>
    <w:uiPriority w:val="0"/>
    <w:rPr>
      <w:rFonts w:ascii="Calibri" w:hAnsi="Calibri"/>
      <w:kern w:val="2"/>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8"/>
    <customShpInfo spid="_x0000_s1026"/>
    <customShpInfo spid="_x0000_s102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560AD2-08B9-417B-954D-12F134EF1000}">
  <ds:schemaRefs/>
</ds:datastoreItem>
</file>

<file path=docProps/app.xml><?xml version="1.0" encoding="utf-8"?>
<Properties xmlns="http://schemas.openxmlformats.org/officeDocument/2006/extended-properties" xmlns:vt="http://schemas.openxmlformats.org/officeDocument/2006/docPropsVTypes">
  <Template>Normal</Template>
  <Pages>8</Pages>
  <Words>1131</Words>
  <Characters>1154</Characters>
  <Lines>23</Lines>
  <Paragraphs>6</Paragraphs>
  <TotalTime>111</TotalTime>
  <ScaleCrop>false</ScaleCrop>
  <LinksUpToDate>false</LinksUpToDate>
  <CharactersWithSpaces>1228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2020-02-23T08:12:00Z</dcterms:created>
  <dc:creator>∴国¤国∵</dc:creator>
  <cp:lastModifiedBy>NINGNING</cp:lastModifiedBy>
  <cp:lastPrinted>2025-04-21T00:58:00Z</cp:lastPrinted>
  <dcterms:modified xsi:type="dcterms:W3CDTF">2025-10-23T10:53:45Z</dcterms:modified>
  <cp:revision>405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5B0C011DBDA2460BAD3CD8E36D4D42B6_12</vt:lpwstr>
  </property>
</Properties>
</file>