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BA084">
      <w:pPr>
        <w:jc w:val="center"/>
        <w:rPr>
          <w:rFonts w:ascii="宋体" w:cs="宋体"/>
          <w:b/>
          <w:sz w:val="44"/>
          <w:szCs w:val="44"/>
        </w:rPr>
      </w:pPr>
      <w:bookmarkStart w:id="0" w:name="_GoBack"/>
      <w:bookmarkEnd w:id="0"/>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4D9D7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1669B548">
            <w:pPr>
              <w:jc w:val="center"/>
              <w:rPr>
                <w:rFonts w:ascii="宋体" w:cs="宋体"/>
                <w:b/>
                <w:sz w:val="24"/>
              </w:rPr>
            </w:pPr>
            <w:r>
              <w:rPr>
                <w:rFonts w:hint="eastAsia" w:ascii="宋体" w:hAnsi="宋体" w:cs="宋体"/>
                <w:b/>
                <w:sz w:val="24"/>
              </w:rPr>
              <w:t>授课科目</w:t>
            </w:r>
          </w:p>
        </w:tc>
        <w:tc>
          <w:tcPr>
            <w:tcW w:w="2508" w:type="dxa"/>
            <w:vAlign w:val="center"/>
          </w:tcPr>
          <w:p w14:paraId="705C5003">
            <w:pPr>
              <w:jc w:val="center"/>
              <w:rPr>
                <w:rFonts w:ascii="宋体" w:cs="宋体"/>
                <w:bCs/>
                <w:sz w:val="24"/>
              </w:rPr>
            </w:pPr>
            <w:r>
              <w:rPr>
                <w:rFonts w:hint="eastAsia" w:ascii="宋体" w:hAnsi="宋体" w:cs="宋体"/>
                <w:bCs/>
                <w:sz w:val="24"/>
              </w:rPr>
              <w:t>财务会计</w:t>
            </w:r>
          </w:p>
        </w:tc>
        <w:tc>
          <w:tcPr>
            <w:tcW w:w="1677" w:type="dxa"/>
            <w:vAlign w:val="center"/>
          </w:tcPr>
          <w:p w14:paraId="20768086">
            <w:pPr>
              <w:jc w:val="center"/>
              <w:rPr>
                <w:rFonts w:ascii="宋体" w:cs="宋体"/>
                <w:b/>
                <w:sz w:val="24"/>
              </w:rPr>
            </w:pPr>
            <w:r>
              <w:rPr>
                <w:rFonts w:hint="eastAsia" w:ascii="宋体" w:hAnsi="宋体" w:cs="宋体"/>
                <w:b/>
                <w:sz w:val="24"/>
              </w:rPr>
              <w:t>授课教师</w:t>
            </w:r>
          </w:p>
        </w:tc>
        <w:tc>
          <w:tcPr>
            <w:tcW w:w="2887" w:type="dxa"/>
            <w:gridSpan w:val="2"/>
            <w:vAlign w:val="center"/>
          </w:tcPr>
          <w:p w14:paraId="7D2D4AD9">
            <w:pPr>
              <w:jc w:val="center"/>
              <w:rPr>
                <w:rFonts w:ascii="宋体" w:cs="宋体"/>
                <w:bCs/>
                <w:sz w:val="24"/>
              </w:rPr>
            </w:pPr>
            <w:r>
              <w:rPr>
                <w:rFonts w:hint="eastAsia" w:ascii="宋体" w:hAnsi="宋体" w:cs="宋体"/>
                <w:bCs/>
                <w:sz w:val="24"/>
              </w:rPr>
              <w:t>赵宁宁</w:t>
            </w:r>
          </w:p>
        </w:tc>
      </w:tr>
      <w:tr w14:paraId="68D72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2C66A07F">
            <w:pPr>
              <w:jc w:val="center"/>
              <w:rPr>
                <w:rFonts w:ascii="宋体" w:cs="宋体"/>
                <w:b/>
                <w:sz w:val="24"/>
              </w:rPr>
            </w:pPr>
            <w:r>
              <w:rPr>
                <w:rFonts w:hint="eastAsia" w:ascii="宋体" w:hAnsi="宋体" w:cs="宋体"/>
                <w:b/>
                <w:sz w:val="24"/>
              </w:rPr>
              <w:t>授课内容</w:t>
            </w:r>
          </w:p>
        </w:tc>
        <w:tc>
          <w:tcPr>
            <w:tcW w:w="2508" w:type="dxa"/>
            <w:vAlign w:val="center"/>
          </w:tcPr>
          <w:p w14:paraId="7827EB6B">
            <w:pPr>
              <w:jc w:val="center"/>
              <w:rPr>
                <w:rFonts w:hint="eastAsia" w:ascii="宋体" w:eastAsia="宋体" w:cs="宋体"/>
                <w:bCs/>
                <w:sz w:val="24"/>
                <w:lang w:val="en-US" w:eastAsia="zh-CN"/>
              </w:rPr>
            </w:pPr>
            <w:r>
              <w:rPr>
                <w:rFonts w:hint="eastAsia" w:ascii="宋体" w:hAnsi="宋体"/>
                <w:color w:val="000000"/>
                <w:sz w:val="24"/>
                <w:szCs w:val="24"/>
              </w:rPr>
              <w:t>应交增值税的核算</w:t>
            </w:r>
            <w:r>
              <w:rPr>
                <w:rFonts w:hint="eastAsia" w:ascii="宋体" w:hAnsi="宋体"/>
                <w:color w:val="000000"/>
                <w:sz w:val="24"/>
                <w:szCs w:val="24"/>
                <w:lang w:val="en-US" w:eastAsia="zh-CN"/>
              </w:rPr>
              <w:t>1</w:t>
            </w:r>
          </w:p>
        </w:tc>
        <w:tc>
          <w:tcPr>
            <w:tcW w:w="1677" w:type="dxa"/>
            <w:vAlign w:val="center"/>
          </w:tcPr>
          <w:p w14:paraId="2E7F6C6C">
            <w:pPr>
              <w:jc w:val="center"/>
              <w:rPr>
                <w:rFonts w:ascii="宋体" w:cs="宋体"/>
                <w:b/>
                <w:sz w:val="24"/>
              </w:rPr>
            </w:pPr>
            <w:r>
              <w:rPr>
                <w:rFonts w:hint="eastAsia" w:ascii="宋体" w:hAnsi="宋体" w:cs="宋体"/>
                <w:b/>
                <w:sz w:val="24"/>
              </w:rPr>
              <w:t>授课班级</w:t>
            </w:r>
          </w:p>
        </w:tc>
        <w:tc>
          <w:tcPr>
            <w:tcW w:w="2887" w:type="dxa"/>
            <w:gridSpan w:val="2"/>
            <w:vAlign w:val="center"/>
          </w:tcPr>
          <w:p w14:paraId="696F2B25">
            <w:pPr>
              <w:jc w:val="center"/>
              <w:rPr>
                <w:rFonts w:ascii="宋体" w:cs="宋体"/>
                <w:bCs/>
                <w:sz w:val="24"/>
              </w:rPr>
            </w:pPr>
          </w:p>
        </w:tc>
      </w:tr>
      <w:tr w14:paraId="0CA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2132B1A0">
            <w:pPr>
              <w:jc w:val="center"/>
              <w:rPr>
                <w:rFonts w:ascii="宋体" w:cs="宋体"/>
                <w:b/>
                <w:sz w:val="24"/>
              </w:rPr>
            </w:pPr>
            <w:r>
              <w:rPr>
                <w:rFonts w:hint="eastAsia" w:ascii="宋体" w:hAnsi="宋体" w:cs="宋体"/>
                <w:b/>
                <w:sz w:val="24"/>
              </w:rPr>
              <w:t>授课方法</w:t>
            </w:r>
          </w:p>
        </w:tc>
        <w:tc>
          <w:tcPr>
            <w:tcW w:w="2508" w:type="dxa"/>
            <w:vAlign w:val="center"/>
          </w:tcPr>
          <w:p w14:paraId="30D506D1">
            <w:pPr>
              <w:jc w:val="center"/>
              <w:rPr>
                <w:rFonts w:ascii="宋体" w:cs="宋体"/>
                <w:bCs/>
                <w:sz w:val="24"/>
              </w:rPr>
            </w:pPr>
            <w:r>
              <w:rPr>
                <w:rFonts w:hint="eastAsia" w:ascii="宋体" w:hAnsi="宋体" w:cs="宋体"/>
                <w:bCs/>
                <w:sz w:val="24"/>
              </w:rPr>
              <w:t>讲授</w:t>
            </w:r>
          </w:p>
        </w:tc>
        <w:tc>
          <w:tcPr>
            <w:tcW w:w="1677" w:type="dxa"/>
            <w:vAlign w:val="center"/>
          </w:tcPr>
          <w:p w14:paraId="77734289">
            <w:pPr>
              <w:jc w:val="center"/>
              <w:rPr>
                <w:rFonts w:ascii="宋体" w:cs="宋体"/>
                <w:sz w:val="24"/>
              </w:rPr>
            </w:pPr>
            <w:r>
              <w:rPr>
                <w:rFonts w:hint="eastAsia" w:ascii="宋体" w:hAnsi="宋体" w:cs="宋体"/>
                <w:b/>
                <w:sz w:val="24"/>
              </w:rPr>
              <w:t>课时数</w:t>
            </w:r>
          </w:p>
        </w:tc>
        <w:tc>
          <w:tcPr>
            <w:tcW w:w="2887" w:type="dxa"/>
            <w:gridSpan w:val="2"/>
            <w:vAlign w:val="center"/>
          </w:tcPr>
          <w:p w14:paraId="1BCC6DF8">
            <w:pPr>
              <w:jc w:val="center"/>
              <w:rPr>
                <w:rFonts w:ascii="宋体" w:cs="宋体"/>
                <w:bCs/>
                <w:sz w:val="24"/>
              </w:rPr>
            </w:pPr>
            <w:r>
              <w:rPr>
                <w:rFonts w:ascii="宋体" w:hAnsi="宋体" w:cs="宋体"/>
                <w:bCs/>
                <w:sz w:val="24"/>
              </w:rPr>
              <w:t>2</w:t>
            </w:r>
          </w:p>
        </w:tc>
      </w:tr>
      <w:tr w14:paraId="414CE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0" w:hRule="atLeast"/>
          <w:jc w:val="center"/>
        </w:trPr>
        <w:tc>
          <w:tcPr>
            <w:tcW w:w="1548" w:type="dxa"/>
            <w:vAlign w:val="center"/>
          </w:tcPr>
          <w:p w14:paraId="77B1FD91">
            <w:pPr>
              <w:jc w:val="center"/>
              <w:rPr>
                <w:rFonts w:ascii="宋体" w:cs="宋体"/>
                <w:sz w:val="24"/>
              </w:rPr>
            </w:pPr>
            <w:r>
              <w:rPr>
                <w:rFonts w:hint="eastAsia" w:ascii="宋体" w:hAnsi="宋体" w:cs="宋体"/>
                <w:b/>
                <w:sz w:val="24"/>
              </w:rPr>
              <w:t>教学目标</w:t>
            </w:r>
          </w:p>
        </w:tc>
        <w:tc>
          <w:tcPr>
            <w:tcW w:w="7072" w:type="dxa"/>
            <w:gridSpan w:val="4"/>
            <w:vAlign w:val="center"/>
          </w:tcPr>
          <w:p w14:paraId="0259A754">
            <w:pPr>
              <w:spacing w:line="420" w:lineRule="exact"/>
              <w:ind w:firstLine="360" w:firstLineChars="150"/>
              <w:rPr>
                <w:rFonts w:ascii="宋体" w:cs="宋体"/>
                <w:sz w:val="24"/>
              </w:rPr>
            </w:pPr>
          </w:p>
          <w:p w14:paraId="7A4281EF">
            <w:pPr>
              <w:spacing w:line="420" w:lineRule="exact"/>
              <w:rPr>
                <w:rFonts w:hint="default" w:ascii="宋体" w:eastAsia="宋体" w:cs="宋体"/>
                <w:sz w:val="24"/>
                <w:lang w:val="en-US" w:eastAsia="zh-CN"/>
              </w:rPr>
            </w:pPr>
            <w:r>
              <w:rPr>
                <w:rFonts w:hint="eastAsia" w:ascii="宋体" w:cs="宋体"/>
                <w:sz w:val="24"/>
              </w:rPr>
              <w:t>1.知识目标</w:t>
            </w:r>
            <w:r>
              <w:rPr>
                <w:rFonts w:hint="eastAsia" w:ascii="宋体" w:cs="宋体"/>
                <w:sz w:val="24"/>
                <w:lang w:eastAsia="zh-CN"/>
              </w:rPr>
              <w:t>：</w:t>
            </w:r>
            <w:r>
              <w:rPr>
                <w:rFonts w:hint="eastAsia" w:ascii="宋体" w:cs="宋体"/>
                <w:sz w:val="24"/>
              </w:rPr>
              <w:t>掌握增值税的</w:t>
            </w:r>
            <w:r>
              <w:rPr>
                <w:rFonts w:hint="eastAsia" w:ascii="宋体" w:cs="宋体"/>
                <w:sz w:val="24"/>
                <w:lang w:val="en-US" w:eastAsia="zh-CN"/>
              </w:rPr>
              <w:t>概念和纳税人；掌握增值税的核算。</w:t>
            </w:r>
          </w:p>
          <w:p w14:paraId="721E5576">
            <w:pPr>
              <w:keepNext w:val="0"/>
              <w:keepLines w:val="0"/>
              <w:pageBreakBefore w:val="0"/>
              <w:widowControl w:val="0"/>
              <w:tabs>
                <w:tab w:val="left" w:pos="855"/>
              </w:tabs>
              <w:kinsoku/>
              <w:wordWrap/>
              <w:overflowPunct/>
              <w:topLinePunct w:val="0"/>
              <w:autoSpaceDE/>
              <w:autoSpaceDN/>
              <w:bidi w:val="0"/>
              <w:adjustRightInd/>
              <w:snapToGrid/>
              <w:spacing w:line="500" w:lineRule="exact"/>
              <w:textAlignment w:val="auto"/>
              <w:rPr>
                <w:rFonts w:hint="eastAsia" w:ascii="宋体" w:cs="宋体"/>
                <w:sz w:val="24"/>
              </w:rPr>
            </w:pPr>
            <w:r>
              <w:rPr>
                <w:rFonts w:hint="eastAsia" w:ascii="宋体" w:cs="宋体"/>
                <w:sz w:val="24"/>
              </w:rPr>
              <w:t>2.能力目标：能够进行</w:t>
            </w:r>
            <w:r>
              <w:rPr>
                <w:rFonts w:hint="eastAsia" w:ascii="宋体" w:hAnsi="宋体" w:eastAsia="宋体" w:cs="宋体"/>
                <w:b w:val="0"/>
                <w:bCs/>
                <w:color w:val="auto"/>
                <w:sz w:val="24"/>
                <w:szCs w:val="24"/>
              </w:rPr>
              <w:t>一般纳税人</w:t>
            </w:r>
            <w:r>
              <w:rPr>
                <w:rFonts w:hint="eastAsia" w:ascii="宋体" w:hAnsi="宋体" w:cs="宋体"/>
                <w:b w:val="0"/>
                <w:bCs/>
                <w:color w:val="auto"/>
                <w:sz w:val="24"/>
                <w:szCs w:val="24"/>
                <w:lang w:val="en-US" w:eastAsia="zh-CN"/>
              </w:rPr>
              <w:t>和小规模纳税人</w:t>
            </w:r>
            <w:r>
              <w:rPr>
                <w:rFonts w:hint="eastAsia" w:ascii="宋体" w:hAnsi="宋体" w:eastAsia="宋体" w:cs="宋体"/>
                <w:b w:val="0"/>
                <w:bCs/>
                <w:color w:val="auto"/>
                <w:sz w:val="24"/>
                <w:szCs w:val="24"/>
              </w:rPr>
              <w:t>当期应纳增值税额的计算</w:t>
            </w:r>
            <w:r>
              <w:rPr>
                <w:rFonts w:hint="eastAsia" w:ascii="宋体" w:cs="宋体"/>
                <w:sz w:val="24"/>
              </w:rPr>
              <w:t>。</w:t>
            </w:r>
          </w:p>
          <w:p w14:paraId="4EAB6F26">
            <w:pPr>
              <w:spacing w:line="420" w:lineRule="exact"/>
              <w:rPr>
                <w:rFonts w:hint="eastAsia" w:ascii="宋体" w:cs="宋体"/>
                <w:sz w:val="24"/>
              </w:rPr>
            </w:pPr>
          </w:p>
          <w:p w14:paraId="68DC2CC5">
            <w:pPr>
              <w:spacing w:line="420" w:lineRule="exact"/>
              <w:rPr>
                <w:rFonts w:hint="eastAsia" w:ascii="宋体" w:cs="宋体"/>
                <w:sz w:val="24"/>
              </w:rPr>
            </w:pPr>
          </w:p>
        </w:tc>
      </w:tr>
      <w:tr w14:paraId="0A38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3D5A04A0">
            <w:pPr>
              <w:jc w:val="center"/>
              <w:rPr>
                <w:rFonts w:ascii="宋体" w:cs="宋体"/>
                <w:b/>
                <w:sz w:val="24"/>
              </w:rPr>
            </w:pPr>
            <w:r>
              <w:rPr>
                <w:rFonts w:hint="eastAsia" w:ascii="宋体" w:hAnsi="宋体" w:cs="宋体"/>
                <w:b/>
                <w:sz w:val="24"/>
              </w:rPr>
              <w:t>思政要点</w:t>
            </w:r>
          </w:p>
        </w:tc>
        <w:tc>
          <w:tcPr>
            <w:tcW w:w="7072" w:type="dxa"/>
            <w:gridSpan w:val="4"/>
            <w:vAlign w:val="center"/>
          </w:tcPr>
          <w:p w14:paraId="37E51180">
            <w:pPr>
              <w:keepNext w:val="0"/>
              <w:keepLines w:val="0"/>
              <w:widowControl/>
              <w:numPr>
                <w:ilvl w:val="0"/>
                <w:numId w:val="0"/>
              </w:numPr>
              <w:suppressLineNumbers w:val="0"/>
              <w:spacing w:before="0" w:beforeAutospacing="1" w:after="0" w:afterAutospacing="1"/>
              <w:jc w:val="left"/>
            </w:pPr>
          </w:p>
          <w:p w14:paraId="489DBEE6">
            <w:pPr>
              <w:pStyle w:val="6"/>
              <w:keepNext w:val="0"/>
              <w:keepLines w:val="0"/>
              <w:widowControl/>
              <w:suppressLineNumbers w:val="0"/>
              <w:spacing w:before="0" w:beforeAutospacing="0" w:after="0" w:afterAutospacing="0"/>
              <w:ind w:left="720" w:right="0"/>
              <w:jc w:val="left"/>
              <w:rPr>
                <w:color w:val="auto"/>
              </w:rPr>
            </w:pPr>
            <w:r>
              <w:rPr>
                <w:rFonts w:ascii="Segoe UI" w:hAnsi="Segoe UI" w:eastAsia="Segoe UI" w:cs="Segoe UI"/>
                <w:i w:val="0"/>
                <w:iCs w:val="0"/>
                <w:caps w:val="0"/>
                <w:color w:val="auto"/>
                <w:spacing w:val="0"/>
                <w:sz w:val="24"/>
                <w:szCs w:val="24"/>
              </w:rPr>
              <w:t>强调依法纳税的社会责任</w:t>
            </w:r>
            <w:r>
              <w:rPr>
                <w:rFonts w:hint="eastAsia" w:ascii="Segoe UI" w:hAnsi="Segoe UI" w:cs="Segoe UI"/>
                <w:i w:val="0"/>
                <w:iCs w:val="0"/>
                <w:caps w:val="0"/>
                <w:color w:val="auto"/>
                <w:spacing w:val="0"/>
                <w:sz w:val="24"/>
                <w:szCs w:val="24"/>
                <w:lang w:eastAsia="zh-CN"/>
              </w:rPr>
              <w:t>，</w:t>
            </w:r>
            <w:r>
              <w:rPr>
                <w:rFonts w:hint="default" w:ascii="Segoe UI" w:hAnsi="Segoe UI" w:eastAsia="Segoe UI" w:cs="Segoe UI"/>
                <w:i w:val="0"/>
                <w:iCs w:val="0"/>
                <w:caps w:val="0"/>
                <w:color w:val="auto"/>
                <w:spacing w:val="0"/>
                <w:sz w:val="24"/>
                <w:szCs w:val="24"/>
              </w:rPr>
              <w:t>培养税务风险防范意识</w:t>
            </w:r>
          </w:p>
          <w:p w14:paraId="41703F46">
            <w:pPr>
              <w:spacing w:line="420" w:lineRule="exact"/>
              <w:ind w:firstLine="360" w:firstLineChars="150"/>
              <w:rPr>
                <w:rFonts w:ascii="宋体" w:cs="宋体"/>
                <w:sz w:val="24"/>
              </w:rPr>
            </w:pPr>
          </w:p>
        </w:tc>
      </w:tr>
      <w:tr w14:paraId="65C0F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5" w:hRule="atLeast"/>
          <w:jc w:val="center"/>
        </w:trPr>
        <w:tc>
          <w:tcPr>
            <w:tcW w:w="1548" w:type="dxa"/>
            <w:vMerge w:val="restart"/>
            <w:vAlign w:val="center"/>
          </w:tcPr>
          <w:p w14:paraId="287F6D7E">
            <w:pPr>
              <w:jc w:val="center"/>
              <w:rPr>
                <w:rFonts w:ascii="宋体" w:cs="宋体"/>
                <w:b/>
                <w:sz w:val="24"/>
              </w:rPr>
            </w:pPr>
            <w:r>
              <w:rPr>
                <w:rFonts w:hint="eastAsia" w:ascii="宋体" w:hAnsi="宋体" w:cs="宋体"/>
                <w:b/>
                <w:sz w:val="24"/>
              </w:rPr>
              <w:t>重点难点</w:t>
            </w:r>
          </w:p>
        </w:tc>
        <w:tc>
          <w:tcPr>
            <w:tcW w:w="7072" w:type="dxa"/>
            <w:gridSpan w:val="4"/>
            <w:vAlign w:val="center"/>
          </w:tcPr>
          <w:p w14:paraId="5B71D98C">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教学重点：</w:t>
            </w:r>
          </w:p>
          <w:p w14:paraId="3C2EAD73">
            <w:pPr>
              <w:spacing w:line="420" w:lineRule="exact"/>
              <w:ind w:firstLine="480" w:firstLineChars="200"/>
              <w:rPr>
                <w:rFonts w:hint="default" w:ascii="宋体" w:eastAsia="宋体" w:cs="Courier New"/>
                <w:color w:val="333333"/>
                <w:kern w:val="0"/>
                <w:sz w:val="24"/>
                <w:lang w:val="en-US" w:eastAsia="zh-CN"/>
              </w:rPr>
            </w:pPr>
            <w:r>
              <w:rPr>
                <w:rFonts w:hint="default" w:ascii="宋体" w:eastAsia="宋体" w:cs="Courier New"/>
                <w:color w:val="auto"/>
                <w:kern w:val="0"/>
                <w:sz w:val="24"/>
                <w:lang w:val="en-US" w:eastAsia="zh-CN"/>
              </w:rPr>
              <w:t>销项税额与进项税额的确认</w:t>
            </w:r>
          </w:p>
        </w:tc>
      </w:tr>
      <w:tr w14:paraId="0AC4B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36274E38">
            <w:pPr>
              <w:jc w:val="center"/>
              <w:rPr>
                <w:rFonts w:ascii="宋体" w:cs="宋体"/>
                <w:b/>
                <w:sz w:val="24"/>
              </w:rPr>
            </w:pPr>
          </w:p>
        </w:tc>
        <w:tc>
          <w:tcPr>
            <w:tcW w:w="7072" w:type="dxa"/>
            <w:gridSpan w:val="4"/>
          </w:tcPr>
          <w:p w14:paraId="3AC3B153">
            <w:pPr>
              <w:spacing w:line="420" w:lineRule="exact"/>
              <w:rPr>
                <w:rFonts w:hint="eastAsia" w:ascii="宋体" w:hAnsi="宋体" w:cs="Courier New"/>
                <w:color w:val="333333"/>
                <w:kern w:val="0"/>
                <w:sz w:val="24"/>
              </w:rPr>
            </w:pPr>
          </w:p>
          <w:p w14:paraId="5063EF6F">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教学难点：</w:t>
            </w:r>
          </w:p>
          <w:p w14:paraId="123DF603">
            <w:pPr>
              <w:spacing w:line="420" w:lineRule="exact"/>
              <w:ind w:firstLine="480" w:firstLineChars="200"/>
              <w:rPr>
                <w:rFonts w:hint="eastAsia" w:ascii="宋体" w:eastAsia="宋体" w:cs="Courier New"/>
                <w:color w:val="333333"/>
                <w:kern w:val="0"/>
                <w:sz w:val="24"/>
                <w:lang w:val="en-US" w:eastAsia="zh-CN"/>
              </w:rPr>
            </w:pPr>
            <w:r>
              <w:rPr>
                <w:rFonts w:hint="eastAsia" w:ascii="宋体" w:eastAsia="宋体" w:cs="Courier New"/>
                <w:color w:val="auto"/>
                <w:kern w:val="0"/>
                <w:sz w:val="24"/>
                <w:lang w:val="en-US" w:eastAsia="zh-CN"/>
              </w:rPr>
              <w:t>增值税应纳税额的计算方法</w:t>
            </w:r>
          </w:p>
        </w:tc>
      </w:tr>
      <w:tr w14:paraId="65782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38EC7DDD">
            <w:pPr>
              <w:jc w:val="center"/>
              <w:rPr>
                <w:rFonts w:ascii="宋体" w:cs="宋体"/>
                <w:b/>
                <w:sz w:val="24"/>
              </w:rPr>
            </w:pPr>
            <w:r>
              <w:rPr>
                <w:rFonts w:hint="eastAsia" w:ascii="宋体" w:hAnsi="宋体" w:cs="宋体"/>
                <w:b/>
                <w:sz w:val="24"/>
              </w:rPr>
              <w:t>教学准备</w:t>
            </w:r>
          </w:p>
        </w:tc>
        <w:tc>
          <w:tcPr>
            <w:tcW w:w="7072" w:type="dxa"/>
            <w:gridSpan w:val="4"/>
            <w:vAlign w:val="center"/>
          </w:tcPr>
          <w:p w14:paraId="63A54F4A">
            <w:pPr>
              <w:spacing w:line="400" w:lineRule="exact"/>
              <w:ind w:firstLine="480" w:firstLineChars="200"/>
              <w:rPr>
                <w:rFonts w:ascii="宋体" w:cs="宋体"/>
                <w:sz w:val="24"/>
              </w:rPr>
            </w:pPr>
          </w:p>
          <w:p w14:paraId="57DFB913">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3CCBFD06">
            <w:pPr>
              <w:spacing w:line="400" w:lineRule="exact"/>
              <w:ind w:firstLine="480" w:firstLineChars="200"/>
              <w:rPr>
                <w:rFonts w:ascii="宋体" w:cs="宋体"/>
                <w:sz w:val="24"/>
              </w:rPr>
            </w:pPr>
          </w:p>
          <w:p w14:paraId="0EE44001">
            <w:pPr>
              <w:spacing w:line="400" w:lineRule="exact"/>
              <w:rPr>
                <w:rFonts w:ascii="宋体" w:cs="宋体"/>
                <w:sz w:val="24"/>
              </w:rPr>
            </w:pPr>
          </w:p>
        </w:tc>
      </w:tr>
      <w:tr w14:paraId="240E8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4E3BBF7B">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652DAB39">
            <w:pPr>
              <w:rPr>
                <w:rFonts w:ascii="宋体" w:cs="宋体"/>
                <w:sz w:val="24"/>
              </w:rPr>
            </w:pPr>
            <w:r>
              <w:rPr>
                <w:rFonts w:hint="eastAsia" w:ascii="宋体" w:hAnsi="宋体" w:cs="宋体"/>
                <w:sz w:val="28"/>
                <w:szCs w:val="28"/>
              </w:rPr>
              <w:t>师生互动</w:t>
            </w:r>
          </w:p>
        </w:tc>
      </w:tr>
      <w:tr w14:paraId="09AED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5C327F85">
            <w:pPr>
              <w:keepNext w:val="0"/>
              <w:keepLines w:val="0"/>
              <w:pageBreakBefore w:val="0"/>
              <w:widowControl w:val="0"/>
              <w:kinsoku/>
              <w:wordWrap/>
              <w:overflowPunct/>
              <w:topLinePunct w:val="0"/>
              <w:autoSpaceDE/>
              <w:autoSpaceDN/>
              <w:bidi w:val="0"/>
              <w:adjustRightInd/>
              <w:snapToGrid/>
              <w:spacing w:line="47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一、课前准备</w:t>
            </w:r>
          </w:p>
          <w:p w14:paraId="18530469">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上网查阅资料，翻阅参考书</w:t>
            </w:r>
          </w:p>
          <w:p w14:paraId="43DCE39F">
            <w:pPr>
              <w:keepNext w:val="0"/>
              <w:keepLines w:val="0"/>
              <w:pageBreakBefore w:val="0"/>
              <w:widowControl w:val="0"/>
              <w:numPr>
                <w:ilvl w:val="0"/>
                <w:numId w:val="1"/>
              </w:numPr>
              <w:kinsoku/>
              <w:wordWrap/>
              <w:overflowPunct/>
              <w:topLinePunct w:val="0"/>
              <w:autoSpaceDE/>
              <w:autoSpaceDN/>
              <w:bidi w:val="0"/>
              <w:adjustRightInd/>
              <w:snapToGrid/>
              <w:spacing w:line="47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知识回顾</w:t>
            </w:r>
          </w:p>
          <w:p w14:paraId="039A8A4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cs="宋体"/>
                <w:sz w:val="24"/>
              </w:rPr>
            </w:pPr>
            <w:r>
              <w:rPr>
                <w:rFonts w:hint="eastAsia" w:ascii="宋体" w:cs="宋体"/>
                <w:sz w:val="24"/>
                <w:lang w:val="en-US" w:eastAsia="zh-CN"/>
              </w:rPr>
              <w:t>1.</w:t>
            </w:r>
            <w:r>
              <w:rPr>
                <w:rFonts w:hint="eastAsia" w:ascii="宋体" w:cs="宋体"/>
                <w:sz w:val="24"/>
              </w:rPr>
              <w:t>应付职工薪酬的核算</w:t>
            </w:r>
            <w:r>
              <w:rPr>
                <w:rFonts w:hint="eastAsia" w:ascii="宋体" w:cs="宋体"/>
                <w:sz w:val="24"/>
                <w:lang w:eastAsia="zh-CN"/>
              </w:rPr>
              <w:t>；</w:t>
            </w:r>
          </w:p>
          <w:p w14:paraId="622D55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cs="宋体"/>
                <w:sz w:val="24"/>
              </w:rPr>
            </w:pPr>
            <w:r>
              <w:rPr>
                <w:rFonts w:hint="eastAsia" w:ascii="宋体" w:cs="宋体"/>
                <w:sz w:val="24"/>
                <w:lang w:val="en-US" w:eastAsia="zh-CN"/>
              </w:rPr>
              <w:t>2.</w:t>
            </w:r>
            <w:r>
              <w:rPr>
                <w:rFonts w:hint="eastAsia" w:ascii="宋体" w:cs="宋体"/>
                <w:sz w:val="24"/>
              </w:rPr>
              <w:t>应付职工薪酬的</w:t>
            </w:r>
            <w:r>
              <w:rPr>
                <w:rFonts w:hint="eastAsia" w:ascii="宋体" w:cs="宋体"/>
                <w:sz w:val="24"/>
                <w:lang w:val="en-US" w:eastAsia="zh-CN"/>
              </w:rPr>
              <w:t>账务处理</w:t>
            </w:r>
            <w:r>
              <w:rPr>
                <w:rFonts w:hint="eastAsia" w:ascii="宋体" w:hAnsi="宋体"/>
                <w:sz w:val="24"/>
                <w:szCs w:val="24"/>
                <w:lang w:eastAsia="zh-CN"/>
              </w:rPr>
              <w:t>。</w:t>
            </w:r>
          </w:p>
          <w:p w14:paraId="20F0A7B7">
            <w:pPr>
              <w:keepNext w:val="0"/>
              <w:keepLines w:val="0"/>
              <w:pageBreakBefore w:val="0"/>
              <w:widowControl w:val="0"/>
              <w:kinsoku/>
              <w:wordWrap/>
              <w:overflowPunct/>
              <w:topLinePunct w:val="0"/>
              <w:autoSpaceDE/>
              <w:autoSpaceDN/>
              <w:bidi w:val="0"/>
              <w:adjustRightInd/>
              <w:snapToGrid/>
              <w:spacing w:line="47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三、新课讲授</w:t>
            </w:r>
          </w:p>
          <w:p w14:paraId="400325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一、</w:t>
            </w:r>
            <w:r>
              <w:rPr>
                <w:rFonts w:hint="eastAsia" w:ascii="宋体" w:hAnsi="宋体" w:eastAsia="宋体" w:cs="宋体"/>
                <w:b w:val="0"/>
                <w:bCs/>
                <w:color w:val="auto"/>
                <w:sz w:val="24"/>
                <w:szCs w:val="24"/>
              </w:rPr>
              <w:t>增值税的基本知识</w:t>
            </w:r>
          </w:p>
          <w:p w14:paraId="7DA949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1.增值税的概念</w:t>
            </w:r>
          </w:p>
          <w:p w14:paraId="02E588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是对商品生产和流通的各环节，以及服务环节的新增价值征收的一种流转税。</w:t>
            </w:r>
          </w:p>
          <w:p w14:paraId="5AAA28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2.增值税的特点</w:t>
            </w:r>
          </w:p>
          <w:p w14:paraId="703D78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特点是：实行价外计税，按增值环节计税，按增值额计税，特别重视专用发票的取得和使用。</w:t>
            </w:r>
          </w:p>
          <w:p w14:paraId="64EEFD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3.增值税的纳税人及其分类</w:t>
            </w:r>
          </w:p>
          <w:p w14:paraId="6638052F">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一般纳税人：凡年应征增值税销售额在规定标准以上的从事货物生产或提供劳务为主，并兼营货物批发或零售的纳税人。</w:t>
            </w:r>
          </w:p>
          <w:p w14:paraId="4B22528D">
            <w:pPr>
              <w:keepNext w:val="0"/>
              <w:keepLines w:val="0"/>
              <w:pageBreakBefore w:val="0"/>
              <w:widowControl w:val="0"/>
              <w:tabs>
                <w:tab w:val="left" w:pos="85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小规模纳税人：在其规定标准以下的，一般认定为小规模纳税人。</w:t>
            </w:r>
          </w:p>
          <w:p w14:paraId="56002B83">
            <w:pPr>
              <w:keepNext w:val="0"/>
              <w:keepLines w:val="0"/>
              <w:pageBreakBefore w:val="0"/>
              <w:widowControl w:val="0"/>
              <w:tabs>
                <w:tab w:val="left" w:pos="85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4.一般纳税人当期应纳增值税额的计算</w:t>
            </w:r>
          </w:p>
          <w:p w14:paraId="69BD60E2">
            <w:pPr>
              <w:keepNext w:val="0"/>
              <w:keepLines w:val="0"/>
              <w:pageBreakBefore w:val="0"/>
              <w:widowControl w:val="0"/>
              <w:tabs>
                <w:tab w:val="left" w:pos="85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公式：应纳增值税=当期销项税额—当期进项税额</w:t>
            </w:r>
          </w:p>
          <w:p w14:paraId="42E3EFDF">
            <w:pPr>
              <w:keepNext w:val="0"/>
              <w:keepLines w:val="0"/>
              <w:pageBreakBefore w:val="0"/>
              <w:widowControl w:val="0"/>
              <w:tabs>
                <w:tab w:val="left" w:pos="85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当期销项税额：是指应税销售额，乘以适用的增值税税率计算的并向购买方收取的增值税额（包括价外费用）。</w:t>
            </w:r>
          </w:p>
          <w:p w14:paraId="0F5E5791">
            <w:pPr>
              <w:keepNext w:val="0"/>
              <w:keepLines w:val="0"/>
              <w:pageBreakBefore w:val="0"/>
              <w:widowControl w:val="0"/>
              <w:tabs>
                <w:tab w:val="left" w:pos="85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当期进项税额：是指增值税专用发票上注明的增值税额、进</w:t>
            </w:r>
            <w:r>
              <w:rPr>
                <w:rFonts w:hint="eastAsia" w:ascii="宋体" w:hAnsi="宋体" w:cs="宋体"/>
                <w:b w:val="0"/>
                <w:bCs/>
                <w:color w:val="auto"/>
                <w:sz w:val="24"/>
                <w:szCs w:val="24"/>
                <w:lang w:val="en-US" w:eastAsia="zh-CN"/>
              </w:rPr>
              <w:t>口</w:t>
            </w:r>
            <w:r>
              <w:rPr>
                <w:rFonts w:hint="eastAsia" w:ascii="宋体" w:hAnsi="宋体" w:eastAsia="宋体" w:cs="宋体"/>
                <w:b w:val="0"/>
                <w:bCs/>
                <w:color w:val="auto"/>
                <w:sz w:val="24"/>
                <w:szCs w:val="24"/>
              </w:rPr>
              <w:t>货物从海关取得的完税凭证上注明的增值税额以及其他准予抵扣的进项税额。</w:t>
            </w:r>
          </w:p>
          <w:p w14:paraId="71487852">
            <w:pPr>
              <w:keepNext w:val="0"/>
              <w:keepLines w:val="0"/>
              <w:pageBreakBefore w:val="0"/>
              <w:widowControl w:val="0"/>
              <w:tabs>
                <w:tab w:val="left" w:pos="85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增值税税率有基本税率13%、低税率9%、6%和零税率四个档次。</w:t>
            </w:r>
          </w:p>
          <w:p w14:paraId="38A5AEB1">
            <w:pPr>
              <w:keepNext w:val="0"/>
              <w:keepLines w:val="0"/>
              <w:pageBreakBefore w:val="0"/>
              <w:widowControl w:val="0"/>
              <w:tabs>
                <w:tab w:val="left" w:pos="85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5.小规模纳税人当期应纳增值税额的计算</w:t>
            </w:r>
          </w:p>
          <w:p w14:paraId="1486B122">
            <w:pPr>
              <w:keepNext w:val="0"/>
              <w:keepLines w:val="0"/>
              <w:pageBreakBefore w:val="0"/>
              <w:widowControl w:val="0"/>
              <w:tabs>
                <w:tab w:val="left" w:pos="85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公式：应纳增值税=应税销售额</w:t>
            </w:r>
            <w:r>
              <w:rPr>
                <w:rFonts w:hint="eastAsia" w:ascii="宋体" w:hAnsi="宋体" w:eastAsia="宋体" w:cs="宋体"/>
                <w:b w:val="0"/>
                <w:bCs/>
                <w:color w:val="auto"/>
                <w:position w:val="-4"/>
                <w:sz w:val="24"/>
                <w:szCs w:val="24"/>
              </w:rPr>
              <w:object>
                <v:shape id="_x0000_i1025" o:spt="75" type="#_x0000_t75" style="height:9.75pt;width:9pt;" o:ole="t" filled="f" o:preferrelative="t" stroked="f" coordsize="21600,21600">
                  <v:path/>
                  <v:fill on="f" focussize="0,0"/>
                  <v:stroke on="f"/>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宋体" w:hAnsi="宋体" w:eastAsia="宋体" w:cs="宋体"/>
                <w:b w:val="0"/>
                <w:bCs/>
                <w:color w:val="auto"/>
                <w:sz w:val="24"/>
                <w:szCs w:val="24"/>
              </w:rPr>
              <w:t xml:space="preserve">征收率  </w:t>
            </w:r>
          </w:p>
          <w:p w14:paraId="228C7618">
            <w:pPr>
              <w:keepNext w:val="0"/>
              <w:keepLines w:val="0"/>
              <w:pageBreakBefore w:val="0"/>
              <w:widowControl w:val="0"/>
              <w:tabs>
                <w:tab w:val="left" w:pos="85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其中：应税销售额=含税销售额</w:t>
            </w:r>
            <w:r>
              <w:rPr>
                <w:rFonts w:hint="eastAsia" w:ascii="宋体" w:hAnsi="宋体" w:eastAsia="宋体" w:cs="宋体"/>
                <w:b w:val="0"/>
                <w:bCs/>
                <w:color w:val="auto"/>
                <w:position w:val="-4"/>
                <w:sz w:val="24"/>
                <w:szCs w:val="24"/>
              </w:rPr>
              <w:object>
                <v:shape id="_x0000_i1026" o:spt="75" type="#_x0000_t75" style="height:9.75pt;width:9.75pt;" o:ole="t" filled="f" o:preferrelative="t" stroked="f" coordsize="21600,21600">
                  <v:path/>
                  <v:fill on="f" focussize="0,0"/>
                  <v:stroke on="f"/>
                  <v:imagedata r:id="rId8" o:title=""/>
                  <o:lock v:ext="edit" aspectratio="t"/>
                  <w10:wrap type="none"/>
                  <w10:anchorlock/>
                </v:shape>
                <o:OLEObject Type="Embed" ProgID="Equation.3" ShapeID="_x0000_i1026" DrawAspect="Content" ObjectID="_1468075726" r:id="rId7">
                  <o:LockedField>false</o:LockedField>
                </o:OLEObject>
              </w:object>
            </w:r>
            <w:r>
              <w:rPr>
                <w:rFonts w:hint="eastAsia" w:ascii="宋体" w:hAnsi="宋体" w:eastAsia="宋体" w:cs="宋体"/>
                <w:b w:val="0"/>
                <w:bCs/>
                <w:color w:val="auto"/>
                <w:sz w:val="24"/>
                <w:szCs w:val="24"/>
              </w:rPr>
              <w:t>（1+征收率）</w:t>
            </w:r>
          </w:p>
          <w:p w14:paraId="0D4AEA3D">
            <w:pPr>
              <w:keepNext w:val="0"/>
              <w:keepLines w:val="0"/>
              <w:pageBreakBefore w:val="0"/>
              <w:widowControl w:val="0"/>
              <w:tabs>
                <w:tab w:val="left" w:pos="85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小规模纳税人增值税的征收率为3%。</w:t>
            </w:r>
          </w:p>
          <w:p w14:paraId="66BD71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二、</w:t>
            </w:r>
            <w:r>
              <w:rPr>
                <w:rFonts w:hint="eastAsia" w:ascii="宋体" w:hAnsi="宋体" w:eastAsia="宋体" w:cs="宋体"/>
                <w:b w:val="0"/>
                <w:bCs/>
                <w:color w:val="auto"/>
                <w:sz w:val="24"/>
                <w:szCs w:val="24"/>
              </w:rPr>
              <w:t>应交增值税的核算</w:t>
            </w:r>
          </w:p>
          <w:p w14:paraId="114852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1.国内采购的物资</w:t>
            </w:r>
          </w:p>
          <w:p w14:paraId="5585AA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借：在途物资 —— X材料 （采购成本）</w:t>
            </w:r>
          </w:p>
          <w:p w14:paraId="48DCA96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应交税费 —— 应交增值税（进项税额）（买价</w:t>
            </w:r>
            <w:r>
              <w:rPr>
                <w:rFonts w:hint="eastAsia" w:ascii="宋体" w:hAnsi="宋体" w:eastAsia="宋体" w:cs="宋体"/>
                <w:b w:val="0"/>
                <w:bCs/>
                <w:color w:val="auto"/>
                <w:position w:val="-4"/>
                <w:sz w:val="24"/>
                <w:szCs w:val="24"/>
              </w:rPr>
              <w:object>
                <v:shape id="_x0000_i1027" o:spt="75" type="#_x0000_t75" style="height:9.75pt;width:9pt;" o:ole="t" filled="f" o:preferrelative="t" stroked="f" coordsize="21600,21600">
                  <v:path/>
                  <v:fill on="f" focussize="0,0"/>
                  <v:stroke on="f"/>
                  <v:imagedata r:id="rId6" o:title=""/>
                  <o:lock v:ext="edit" aspectratio="t"/>
                  <w10:wrap type="none"/>
                  <w10:anchorlock/>
                </v:shape>
                <o:OLEObject Type="Embed" ProgID="Equation.3" ShapeID="_x0000_i1027" DrawAspect="Content" ObjectID="_1468075727" r:id="rId9">
                  <o:LockedField>false</o:LockedField>
                </o:OLEObject>
              </w:object>
            </w:r>
            <w:r>
              <w:rPr>
                <w:rFonts w:hint="eastAsia" w:ascii="宋体" w:hAnsi="宋体" w:eastAsia="宋体" w:cs="宋体"/>
                <w:b w:val="0"/>
                <w:bCs/>
                <w:color w:val="auto"/>
                <w:sz w:val="24"/>
                <w:szCs w:val="24"/>
              </w:rPr>
              <w:t>13%）</w:t>
            </w:r>
          </w:p>
          <w:p w14:paraId="6227E810">
            <w:pPr>
              <w:keepNext w:val="0"/>
              <w:keepLines w:val="0"/>
              <w:pageBreakBefore w:val="0"/>
              <w:widowControl w:val="0"/>
              <w:tabs>
                <w:tab w:val="left" w:pos="76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b/>
            </w:r>
            <w:r>
              <w:rPr>
                <w:rFonts w:hint="eastAsia" w:ascii="宋体" w:hAnsi="宋体" w:cs="宋体"/>
                <w:b w:val="0"/>
                <w:bCs/>
                <w:color w:val="auto"/>
                <w:sz w:val="24"/>
                <w:szCs w:val="24"/>
                <w:lang w:val="en-US" w:eastAsia="zh-CN"/>
              </w:rPr>
              <w:t xml:space="preserve"> </w:t>
            </w:r>
            <w:r>
              <w:rPr>
                <w:rFonts w:hint="eastAsia" w:ascii="宋体" w:hAnsi="宋体" w:eastAsia="宋体" w:cs="宋体"/>
                <w:b w:val="0"/>
                <w:bCs/>
                <w:color w:val="auto"/>
                <w:sz w:val="24"/>
                <w:szCs w:val="24"/>
              </w:rPr>
              <w:t>贷：银行存款（等）</w:t>
            </w:r>
          </w:p>
          <w:p w14:paraId="37C0ADE3">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2.接受应税劳务</w:t>
            </w:r>
          </w:p>
          <w:p w14:paraId="468DA33F">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借：生产成本</w:t>
            </w:r>
          </w:p>
          <w:p w14:paraId="78489E60">
            <w:pPr>
              <w:keepNext w:val="0"/>
              <w:keepLines w:val="0"/>
              <w:pageBreakBefore w:val="0"/>
              <w:widowControl w:val="0"/>
              <w:tabs>
                <w:tab w:val="left" w:pos="540"/>
                <w:tab w:val="left" w:pos="481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管理费用</w:t>
            </w:r>
            <w:r>
              <w:rPr>
                <w:rFonts w:hint="eastAsia" w:ascii="宋体" w:hAnsi="宋体" w:eastAsia="宋体" w:cs="宋体"/>
                <w:b w:val="0"/>
                <w:bCs/>
                <w:color w:val="auto"/>
                <w:sz w:val="24"/>
                <w:szCs w:val="24"/>
              </w:rPr>
              <w:tab/>
            </w:r>
          </w:p>
          <w:p w14:paraId="2EB6EA49">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委托加工物资（等）                 </w:t>
            </w:r>
          </w:p>
          <w:p w14:paraId="40ADF9F5">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应交税费 —— 应交增值税（进项税额）</w:t>
            </w:r>
          </w:p>
          <w:p w14:paraId="4C4EE1E5">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贷：银行存款（等）                             </w:t>
            </w:r>
          </w:p>
          <w:p w14:paraId="59D3C1F9">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3.购进免税农产品  </w:t>
            </w:r>
          </w:p>
          <w:p w14:paraId="4D65411F">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借：库存商品（原材料）——X商品 （采购成本）</w:t>
            </w:r>
          </w:p>
          <w:p w14:paraId="521D5C51">
            <w:pPr>
              <w:keepNext w:val="0"/>
              <w:keepLines w:val="0"/>
              <w:pageBreakBefore w:val="0"/>
              <w:widowControl w:val="0"/>
              <w:tabs>
                <w:tab w:val="left" w:pos="960"/>
              </w:tabs>
              <w:kinsoku/>
              <w:wordWrap/>
              <w:overflowPunct/>
              <w:topLinePunct w:val="0"/>
              <w:autoSpaceDE/>
              <w:autoSpaceDN/>
              <w:bidi w:val="0"/>
              <w:adjustRightInd/>
              <w:snapToGrid/>
              <w:spacing w:line="500" w:lineRule="exact"/>
              <w:ind w:firstLine="1440" w:firstLineChars="6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应交税费——应交增值税（进项税额）</w:t>
            </w:r>
          </w:p>
          <w:p w14:paraId="542A29C7">
            <w:pPr>
              <w:keepNext w:val="0"/>
              <w:keepLines w:val="0"/>
              <w:pageBreakBefore w:val="0"/>
              <w:widowControl w:val="0"/>
              <w:tabs>
                <w:tab w:val="left" w:pos="855"/>
              </w:tabs>
              <w:kinsoku/>
              <w:wordWrap/>
              <w:overflowPunct/>
              <w:topLinePunct w:val="0"/>
              <w:autoSpaceDE/>
              <w:autoSpaceDN/>
              <w:bidi w:val="0"/>
              <w:adjustRightInd/>
              <w:snapToGrid/>
              <w:spacing w:line="500" w:lineRule="exact"/>
              <w:ind w:firstLine="1440" w:firstLineChars="6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贷：银行存款   （买价）</w:t>
            </w:r>
          </w:p>
          <w:p w14:paraId="20D39C86">
            <w:pPr>
              <w:keepNext w:val="0"/>
              <w:keepLines w:val="0"/>
              <w:pageBreakBefore w:val="0"/>
              <w:widowControl w:val="0"/>
              <w:tabs>
                <w:tab w:val="left" w:pos="75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4.销售物资或提供应税劳务等</w:t>
            </w:r>
          </w:p>
          <w:p w14:paraId="2588E88C">
            <w:pPr>
              <w:keepNext w:val="0"/>
              <w:keepLines w:val="0"/>
              <w:pageBreakBefore w:val="0"/>
              <w:widowControl w:val="0"/>
              <w:tabs>
                <w:tab w:val="left" w:pos="75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借：银行存款（应收账款）   （价税合计）</w:t>
            </w:r>
          </w:p>
          <w:p w14:paraId="4893A750">
            <w:pPr>
              <w:keepNext w:val="0"/>
              <w:keepLines w:val="0"/>
              <w:pageBreakBefore w:val="0"/>
              <w:widowControl w:val="0"/>
              <w:tabs>
                <w:tab w:val="left" w:pos="133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w:t>
            </w:r>
            <w:r>
              <w:rPr>
                <w:rFonts w:hint="eastAsia" w:ascii="宋体" w:hAnsi="宋体" w:eastAsia="宋体" w:cs="宋体"/>
                <w:b w:val="0"/>
                <w:bCs/>
                <w:color w:val="auto"/>
                <w:sz w:val="24"/>
                <w:szCs w:val="24"/>
              </w:rPr>
              <w:tab/>
            </w:r>
            <w:r>
              <w:rPr>
                <w:rFonts w:hint="eastAsia" w:ascii="宋体" w:hAnsi="宋体" w:eastAsia="宋体" w:cs="宋体"/>
                <w:b w:val="0"/>
                <w:bCs/>
                <w:color w:val="auto"/>
                <w:sz w:val="24"/>
                <w:szCs w:val="24"/>
              </w:rPr>
              <w:t>贷：主营业务收入      （售价）</w:t>
            </w:r>
          </w:p>
          <w:p w14:paraId="06934965">
            <w:pPr>
              <w:keepNext w:val="0"/>
              <w:keepLines w:val="0"/>
              <w:pageBreakBefore w:val="0"/>
              <w:widowControl w:val="0"/>
              <w:tabs>
                <w:tab w:val="left" w:pos="112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FF9900"/>
                <w:sz w:val="24"/>
                <w:szCs w:val="24"/>
              </w:rPr>
            </w:pPr>
            <w:r>
              <w:rPr>
                <w:rFonts w:hint="eastAsia" w:ascii="宋体" w:hAnsi="宋体" w:eastAsia="宋体" w:cs="宋体"/>
                <w:b w:val="0"/>
                <w:bCs/>
                <w:color w:val="auto"/>
                <w:sz w:val="24"/>
                <w:szCs w:val="24"/>
              </w:rPr>
              <w:t xml:space="preserve">           应交税费——应交增值税（销项税额） （售价</w:t>
            </w:r>
            <w:r>
              <w:rPr>
                <w:rFonts w:hint="eastAsia" w:ascii="宋体" w:hAnsi="宋体" w:eastAsia="宋体" w:cs="宋体"/>
                <w:b w:val="0"/>
                <w:bCs/>
                <w:color w:val="auto"/>
                <w:position w:val="-4"/>
                <w:sz w:val="24"/>
                <w:szCs w:val="24"/>
              </w:rPr>
              <w:object>
                <v:shape id="_x0000_i1028" o:spt="75" type="#_x0000_t75" style="height:9.75pt;width:9pt;" o:ole="t" filled="f" o:preferrelative="t" stroked="f" coordsize="21600,21600">
                  <v:path/>
                  <v:fill on="f" focussize="0,0"/>
                  <v:stroke on="f"/>
                  <v:imagedata r:id="rId6" o:title=""/>
                  <o:lock v:ext="edit" aspectratio="t"/>
                  <w10:wrap type="none"/>
                  <w10:anchorlock/>
                </v:shape>
                <o:OLEObject Type="Embed" ProgID="Equation.3" ShapeID="_x0000_i1028" DrawAspect="Content" ObjectID="_1468075728" r:id="rId10">
                  <o:LockedField>false</o:LockedField>
                </o:OLEObject>
              </w:object>
            </w:r>
            <w:r>
              <w:rPr>
                <w:rFonts w:hint="eastAsia" w:ascii="宋体" w:hAnsi="宋体" w:eastAsia="宋体" w:cs="宋体"/>
                <w:b w:val="0"/>
                <w:bCs/>
                <w:color w:val="auto"/>
                <w:sz w:val="24"/>
                <w:szCs w:val="24"/>
              </w:rPr>
              <w:t>13%）</w:t>
            </w:r>
          </w:p>
          <w:p w14:paraId="1EF215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70" w:lineRule="exact"/>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lang w:val="en-US" w:eastAsia="zh-CN"/>
              </w:rPr>
              <w:t>四、</w:t>
            </w:r>
            <w:r>
              <w:rPr>
                <w:rFonts w:hint="eastAsia" w:ascii="宋体" w:hAnsi="宋体" w:eastAsia="宋体" w:cs="宋体"/>
                <w:b/>
                <w:color w:val="000000" w:themeColor="text1"/>
                <w:sz w:val="24"/>
                <w:szCs w:val="24"/>
              </w:rPr>
              <w:t>课堂总结</w:t>
            </w:r>
          </w:p>
          <w:p w14:paraId="4E38A4ED">
            <w:pPr>
              <w:keepNext w:val="0"/>
              <w:keepLines w:val="0"/>
              <w:pageBreakBefore w:val="0"/>
              <w:widowControl w:val="0"/>
              <w:kinsoku/>
              <w:wordWrap/>
              <w:overflowPunct/>
              <w:topLinePunct w:val="0"/>
              <w:autoSpaceDE/>
              <w:autoSpaceDN/>
              <w:bidi w:val="0"/>
              <w:adjustRightInd/>
              <w:snapToGrid/>
              <w:spacing w:beforeAutospacing="0" w:afterAutospacing="0" w:line="470" w:lineRule="exact"/>
              <w:ind w:firstLine="480" w:firstLineChars="200"/>
              <w:textAlignment w:val="auto"/>
              <w:rPr>
                <w:rFonts w:hint="eastAsia" w:ascii="宋体" w:cs="宋体"/>
                <w:sz w:val="24"/>
                <w:lang w:val="en-US" w:eastAsia="zh-CN"/>
              </w:rPr>
            </w:pPr>
            <w:r>
              <w:rPr>
                <w:rFonts w:hint="eastAsia" w:ascii="宋体" w:hAnsi="宋体" w:eastAsia="宋体" w:cs="宋体"/>
                <w:color w:val="000000" w:themeColor="text1"/>
                <w:kern w:val="0"/>
                <w:sz w:val="24"/>
                <w:szCs w:val="24"/>
                <w:lang w:val="en-US" w:eastAsia="zh-CN"/>
              </w:rPr>
              <w:t>1.</w:t>
            </w:r>
            <w:r>
              <w:rPr>
                <w:rFonts w:hint="eastAsia" w:ascii="宋体" w:cs="宋体"/>
                <w:sz w:val="24"/>
              </w:rPr>
              <w:t>增值税的</w:t>
            </w:r>
            <w:r>
              <w:rPr>
                <w:rFonts w:hint="eastAsia" w:ascii="宋体" w:cs="宋体"/>
                <w:sz w:val="24"/>
                <w:lang w:val="en-US" w:eastAsia="zh-CN"/>
              </w:rPr>
              <w:t>概念和纳税人</w:t>
            </w:r>
          </w:p>
          <w:p w14:paraId="1861F066">
            <w:pPr>
              <w:keepNext w:val="0"/>
              <w:keepLines w:val="0"/>
              <w:pageBreakBefore w:val="0"/>
              <w:widowControl w:val="0"/>
              <w:kinsoku/>
              <w:wordWrap/>
              <w:overflowPunct/>
              <w:topLinePunct w:val="0"/>
              <w:autoSpaceDE/>
              <w:autoSpaceDN/>
              <w:bidi w:val="0"/>
              <w:adjustRightInd/>
              <w:snapToGrid/>
              <w:spacing w:beforeAutospacing="0" w:afterAutospacing="0" w:line="47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b w:val="0"/>
                <w:bCs/>
                <w:color w:val="auto"/>
                <w:sz w:val="24"/>
                <w:szCs w:val="24"/>
              </w:rPr>
              <w:t>应交增值税的核算</w:t>
            </w:r>
          </w:p>
          <w:p w14:paraId="571548AB">
            <w:pPr>
              <w:keepNext w:val="0"/>
              <w:keepLines w:val="0"/>
              <w:pageBreakBefore w:val="0"/>
              <w:widowControl w:val="0"/>
              <w:numPr>
                <w:ilvl w:val="0"/>
                <w:numId w:val="0"/>
              </w:numPr>
              <w:kinsoku/>
              <w:wordWrap/>
              <w:overflowPunct/>
              <w:topLinePunct w:val="0"/>
              <w:autoSpaceDE/>
              <w:autoSpaceDN/>
              <w:bidi w:val="0"/>
              <w:adjustRightInd/>
              <w:snapToGrid/>
              <w:spacing w:line="47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作业布置</w:t>
            </w:r>
          </w:p>
          <w:p w14:paraId="7D285A13">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cs="宋体"/>
                <w:sz w:val="24"/>
              </w:rPr>
            </w:pPr>
            <w:r>
              <w:rPr>
                <w:rFonts w:hint="eastAsia" w:ascii="宋体" w:hAnsi="宋体" w:eastAsia="宋体" w:cs="宋体"/>
                <w:sz w:val="24"/>
                <w:szCs w:val="24"/>
              </w:rPr>
              <w:t>同步练习册</w:t>
            </w:r>
          </w:p>
        </w:tc>
        <w:tc>
          <w:tcPr>
            <w:tcW w:w="1357" w:type="dxa"/>
            <w:vAlign w:val="center"/>
          </w:tcPr>
          <w:p w14:paraId="3C2AFE3A">
            <w:pPr>
              <w:spacing w:line="400" w:lineRule="exact"/>
              <w:rPr>
                <w:rFonts w:ascii="宋体" w:cs="宋体"/>
                <w:sz w:val="24"/>
              </w:rPr>
            </w:pPr>
          </w:p>
          <w:p w14:paraId="5867D208">
            <w:pPr>
              <w:spacing w:line="400" w:lineRule="exact"/>
              <w:rPr>
                <w:rFonts w:ascii="宋体" w:cs="宋体"/>
                <w:sz w:val="24"/>
              </w:rPr>
            </w:pPr>
          </w:p>
          <w:p w14:paraId="12FDC110">
            <w:pPr>
              <w:spacing w:line="400" w:lineRule="exact"/>
              <w:rPr>
                <w:rFonts w:ascii="宋体" w:cs="宋体"/>
                <w:sz w:val="24"/>
              </w:rPr>
            </w:pPr>
          </w:p>
          <w:p w14:paraId="46CB3BD1">
            <w:pPr>
              <w:spacing w:line="400" w:lineRule="exact"/>
              <w:rPr>
                <w:rFonts w:ascii="宋体" w:cs="宋体"/>
                <w:sz w:val="24"/>
              </w:rPr>
            </w:pPr>
          </w:p>
          <w:p w14:paraId="0FF03F4C">
            <w:pPr>
              <w:spacing w:line="400" w:lineRule="exact"/>
              <w:rPr>
                <w:rFonts w:ascii="宋体" w:cs="宋体"/>
                <w:sz w:val="24"/>
              </w:rPr>
            </w:pPr>
            <w:r>
              <w:rPr>
                <w:rFonts w:ascii="宋体" w:cs="宋体"/>
                <w:sz w:val="24"/>
              </w:rPr>
              <w:t>教师提问</w:t>
            </w:r>
          </w:p>
          <w:p w14:paraId="47CF4A11">
            <w:pPr>
              <w:spacing w:line="400" w:lineRule="exact"/>
              <w:rPr>
                <w:rFonts w:hint="eastAsia" w:ascii="宋体" w:eastAsia="宋体" w:cs="宋体"/>
                <w:sz w:val="24"/>
                <w:lang w:eastAsia="zh-CN"/>
              </w:rPr>
            </w:pPr>
            <w:r>
              <w:rPr>
                <w:rFonts w:hint="eastAsia" w:ascii="宋体" w:cs="宋体"/>
                <w:sz w:val="24"/>
              </w:rPr>
              <w:t>学生</w:t>
            </w:r>
            <w:r>
              <w:rPr>
                <w:rFonts w:hint="eastAsia" w:ascii="宋体" w:cs="宋体"/>
                <w:sz w:val="24"/>
                <w:lang w:val="en-US" w:eastAsia="zh-CN"/>
              </w:rPr>
              <w:t>回答</w:t>
            </w:r>
          </w:p>
          <w:p w14:paraId="1B9D6BCC">
            <w:pPr>
              <w:spacing w:line="400" w:lineRule="exact"/>
              <w:rPr>
                <w:rFonts w:ascii="宋体" w:cs="宋体"/>
                <w:sz w:val="24"/>
              </w:rPr>
            </w:pPr>
          </w:p>
          <w:p w14:paraId="5DA96B39">
            <w:pPr>
              <w:spacing w:line="400" w:lineRule="exact"/>
              <w:rPr>
                <w:rFonts w:ascii="宋体" w:cs="宋体"/>
                <w:sz w:val="24"/>
              </w:rPr>
            </w:pPr>
          </w:p>
          <w:p w14:paraId="6BA4D654">
            <w:pPr>
              <w:spacing w:line="400" w:lineRule="exact"/>
              <w:rPr>
                <w:rFonts w:ascii="宋体" w:cs="宋体"/>
                <w:sz w:val="24"/>
              </w:rPr>
            </w:pPr>
          </w:p>
          <w:p w14:paraId="268E3643">
            <w:pPr>
              <w:spacing w:line="400" w:lineRule="exact"/>
              <w:rPr>
                <w:rFonts w:ascii="宋体" w:cs="宋体"/>
                <w:sz w:val="24"/>
              </w:rPr>
            </w:pPr>
          </w:p>
          <w:p w14:paraId="135C1625">
            <w:pPr>
              <w:spacing w:line="400" w:lineRule="exact"/>
              <w:rPr>
                <w:rFonts w:ascii="宋体" w:cs="宋体"/>
                <w:sz w:val="24"/>
              </w:rPr>
            </w:pPr>
          </w:p>
          <w:p w14:paraId="1C14FD92">
            <w:pPr>
              <w:spacing w:line="400" w:lineRule="exact"/>
              <w:rPr>
                <w:rFonts w:ascii="宋体" w:cs="宋体"/>
                <w:sz w:val="24"/>
              </w:rPr>
            </w:pPr>
          </w:p>
          <w:p w14:paraId="20ABE263">
            <w:pPr>
              <w:spacing w:line="400" w:lineRule="exact"/>
              <w:rPr>
                <w:rFonts w:hint="default" w:ascii="宋体" w:cs="宋体"/>
                <w:sz w:val="24"/>
                <w:lang w:val="en-US"/>
              </w:rPr>
            </w:pPr>
            <w:r>
              <w:rPr>
                <w:rFonts w:hint="eastAsia" w:ascii="宋体" w:hAnsi="宋体" w:cs="宋体"/>
                <w:sz w:val="24"/>
                <w:szCs w:val="24"/>
                <w:lang w:val="en-US" w:eastAsia="zh-CN"/>
              </w:rPr>
              <w:t>教师讲解</w:t>
            </w:r>
          </w:p>
          <w:p w14:paraId="7D18A3F6">
            <w:pPr>
              <w:spacing w:line="400" w:lineRule="exact"/>
              <w:rPr>
                <w:rFonts w:ascii="宋体" w:cs="宋体"/>
                <w:sz w:val="24"/>
              </w:rPr>
            </w:pPr>
          </w:p>
          <w:p w14:paraId="355716D1">
            <w:pPr>
              <w:spacing w:line="400" w:lineRule="exact"/>
              <w:rPr>
                <w:rFonts w:ascii="宋体" w:cs="宋体"/>
                <w:sz w:val="24"/>
              </w:rPr>
            </w:pPr>
          </w:p>
          <w:p w14:paraId="691332E7">
            <w:pPr>
              <w:spacing w:line="400" w:lineRule="exact"/>
              <w:rPr>
                <w:rFonts w:ascii="宋体" w:cs="宋体"/>
                <w:sz w:val="24"/>
              </w:rPr>
            </w:pPr>
          </w:p>
          <w:p w14:paraId="09D4B9AE">
            <w:pPr>
              <w:spacing w:line="400" w:lineRule="exact"/>
              <w:rPr>
                <w:rFonts w:ascii="宋体" w:cs="宋体"/>
                <w:sz w:val="24"/>
              </w:rPr>
            </w:pPr>
          </w:p>
          <w:p w14:paraId="0A662186">
            <w:pPr>
              <w:spacing w:line="400" w:lineRule="exact"/>
              <w:rPr>
                <w:rFonts w:ascii="宋体" w:cs="宋体"/>
                <w:sz w:val="24"/>
              </w:rPr>
            </w:pPr>
          </w:p>
          <w:p w14:paraId="41EDE6BB">
            <w:pPr>
              <w:spacing w:line="400" w:lineRule="exact"/>
              <w:rPr>
                <w:rFonts w:ascii="宋体" w:cs="宋体"/>
                <w:sz w:val="24"/>
              </w:rPr>
            </w:pPr>
          </w:p>
          <w:p w14:paraId="37A479C2">
            <w:pPr>
              <w:spacing w:line="400" w:lineRule="exact"/>
              <w:rPr>
                <w:rFonts w:ascii="宋体" w:cs="宋体"/>
                <w:sz w:val="24"/>
              </w:rPr>
            </w:pPr>
          </w:p>
          <w:p w14:paraId="43B25EB6">
            <w:pPr>
              <w:spacing w:line="400" w:lineRule="exact"/>
              <w:rPr>
                <w:rFonts w:ascii="宋体" w:cs="宋体"/>
                <w:sz w:val="24"/>
              </w:rPr>
            </w:pPr>
          </w:p>
          <w:p w14:paraId="5AA3EF8C">
            <w:pPr>
              <w:spacing w:line="400" w:lineRule="exact"/>
              <w:rPr>
                <w:rFonts w:ascii="宋体" w:cs="宋体"/>
                <w:sz w:val="24"/>
              </w:rPr>
            </w:pPr>
          </w:p>
          <w:p w14:paraId="4E838F25">
            <w:pPr>
              <w:spacing w:line="400" w:lineRule="exact"/>
              <w:rPr>
                <w:rFonts w:ascii="宋体" w:cs="宋体"/>
                <w:sz w:val="24"/>
              </w:rPr>
            </w:pPr>
          </w:p>
          <w:p w14:paraId="6FF6FE8C">
            <w:pPr>
              <w:spacing w:line="400" w:lineRule="exact"/>
              <w:rPr>
                <w:rFonts w:hint="default" w:ascii="宋体" w:eastAsia="宋体" w:cs="宋体"/>
                <w:sz w:val="24"/>
                <w:lang w:val="en-US" w:eastAsia="zh-CN"/>
              </w:rPr>
            </w:pPr>
            <w:r>
              <w:rPr>
                <w:rFonts w:hint="eastAsia" w:ascii="宋体" w:cs="宋体"/>
                <w:sz w:val="24"/>
                <w:lang w:val="en-US" w:eastAsia="zh-CN"/>
              </w:rPr>
              <w:t>教师举例讲解</w:t>
            </w:r>
          </w:p>
          <w:p w14:paraId="53C6C794">
            <w:pPr>
              <w:spacing w:line="400" w:lineRule="exact"/>
              <w:rPr>
                <w:rFonts w:ascii="宋体" w:cs="宋体"/>
                <w:sz w:val="24"/>
              </w:rPr>
            </w:pPr>
          </w:p>
          <w:p w14:paraId="0736FDD0">
            <w:pPr>
              <w:spacing w:line="400" w:lineRule="exact"/>
              <w:rPr>
                <w:rFonts w:ascii="宋体" w:cs="宋体"/>
                <w:sz w:val="24"/>
              </w:rPr>
            </w:pPr>
          </w:p>
          <w:p w14:paraId="0BBEEC07">
            <w:pPr>
              <w:spacing w:line="400" w:lineRule="exact"/>
              <w:rPr>
                <w:rFonts w:ascii="宋体" w:cs="宋体"/>
                <w:sz w:val="24"/>
              </w:rPr>
            </w:pPr>
          </w:p>
          <w:p w14:paraId="6A7DB6E3">
            <w:pPr>
              <w:spacing w:line="400" w:lineRule="exact"/>
              <w:rPr>
                <w:rFonts w:ascii="宋体" w:cs="宋体"/>
                <w:sz w:val="24"/>
              </w:rPr>
            </w:pPr>
          </w:p>
          <w:p w14:paraId="12258ED3">
            <w:pPr>
              <w:spacing w:line="400" w:lineRule="exact"/>
              <w:rPr>
                <w:rFonts w:ascii="宋体" w:cs="宋体"/>
                <w:sz w:val="24"/>
              </w:rPr>
            </w:pPr>
          </w:p>
          <w:p w14:paraId="5E82D135">
            <w:pPr>
              <w:spacing w:line="400" w:lineRule="exact"/>
              <w:rPr>
                <w:rFonts w:ascii="宋体" w:cs="宋体"/>
                <w:sz w:val="24"/>
              </w:rPr>
            </w:pPr>
          </w:p>
          <w:p w14:paraId="5F15882C">
            <w:pPr>
              <w:spacing w:line="400" w:lineRule="exact"/>
              <w:rPr>
                <w:rFonts w:ascii="宋体" w:cs="宋体"/>
                <w:sz w:val="24"/>
              </w:rPr>
            </w:pPr>
          </w:p>
          <w:p w14:paraId="73C5D0D7">
            <w:pPr>
              <w:spacing w:line="400" w:lineRule="exact"/>
              <w:rPr>
                <w:rFonts w:ascii="宋体" w:cs="宋体"/>
                <w:sz w:val="24"/>
              </w:rPr>
            </w:pPr>
          </w:p>
          <w:p w14:paraId="36D06FEF">
            <w:pPr>
              <w:spacing w:line="400" w:lineRule="exact"/>
              <w:rPr>
                <w:rFonts w:ascii="宋体" w:cs="宋体"/>
                <w:sz w:val="24"/>
              </w:rPr>
            </w:pPr>
          </w:p>
          <w:p w14:paraId="6EF9FDAF">
            <w:pPr>
              <w:spacing w:line="400" w:lineRule="exact"/>
              <w:rPr>
                <w:rFonts w:ascii="宋体" w:cs="宋体"/>
                <w:sz w:val="24"/>
              </w:rPr>
            </w:pPr>
          </w:p>
          <w:p w14:paraId="60914BFD">
            <w:pPr>
              <w:spacing w:line="400" w:lineRule="exact"/>
              <w:rPr>
                <w:rFonts w:ascii="宋体" w:cs="宋体"/>
                <w:sz w:val="24"/>
              </w:rPr>
            </w:pPr>
          </w:p>
          <w:p w14:paraId="589911E8">
            <w:pPr>
              <w:spacing w:line="400" w:lineRule="exact"/>
              <w:rPr>
                <w:rFonts w:ascii="宋体" w:cs="宋体"/>
                <w:sz w:val="24"/>
              </w:rPr>
            </w:pPr>
          </w:p>
          <w:p w14:paraId="36718B74">
            <w:pPr>
              <w:spacing w:line="400" w:lineRule="exact"/>
              <w:rPr>
                <w:rFonts w:ascii="宋体" w:cs="宋体"/>
                <w:sz w:val="24"/>
              </w:rPr>
            </w:pPr>
          </w:p>
          <w:p w14:paraId="3CFFC2D9">
            <w:pPr>
              <w:spacing w:line="400" w:lineRule="exact"/>
              <w:rPr>
                <w:rFonts w:ascii="宋体" w:cs="宋体"/>
                <w:sz w:val="24"/>
              </w:rPr>
            </w:pPr>
          </w:p>
          <w:p w14:paraId="3AE2D347">
            <w:pPr>
              <w:spacing w:line="400" w:lineRule="exact"/>
              <w:rPr>
                <w:rFonts w:ascii="宋体" w:cs="宋体"/>
                <w:sz w:val="24"/>
              </w:rPr>
            </w:pPr>
          </w:p>
          <w:p w14:paraId="2AD01978">
            <w:pPr>
              <w:spacing w:line="400" w:lineRule="exact"/>
              <w:rPr>
                <w:rFonts w:ascii="宋体" w:cs="宋体"/>
                <w:sz w:val="24"/>
              </w:rPr>
            </w:pPr>
          </w:p>
          <w:p w14:paraId="67B8BEDF">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Cs/>
                <w:color w:val="000000" w:themeColor="text1"/>
                <w:kern w:val="0"/>
                <w:sz w:val="24"/>
                <w:szCs w:val="24"/>
              </w:rPr>
            </w:pPr>
            <w:r>
              <w:rPr>
                <w:rFonts w:hint="eastAsia" w:ascii="宋体" w:hAnsi="宋体" w:cs="宋体"/>
                <w:bCs/>
                <w:color w:val="000000" w:themeColor="text1"/>
                <w:sz w:val="24"/>
                <w:szCs w:val="24"/>
                <w:lang w:val="en-US" w:eastAsia="zh-CN"/>
              </w:rPr>
              <w:t>教</w:t>
            </w:r>
            <w:r>
              <w:rPr>
                <w:rFonts w:hint="eastAsia" w:ascii="宋体" w:hAnsi="宋体" w:eastAsia="宋体" w:cs="宋体"/>
                <w:bCs/>
                <w:color w:val="000000" w:themeColor="text1"/>
                <w:sz w:val="24"/>
                <w:szCs w:val="24"/>
              </w:rPr>
              <w:t>师为主和学生共同解题</w:t>
            </w:r>
          </w:p>
          <w:p w14:paraId="1DF22EBD">
            <w:pPr>
              <w:spacing w:line="420" w:lineRule="exact"/>
              <w:rPr>
                <w:rFonts w:ascii="宋体" w:cs="宋体"/>
                <w:sz w:val="24"/>
              </w:rPr>
            </w:pPr>
          </w:p>
          <w:p w14:paraId="5B33AD5D">
            <w:pPr>
              <w:spacing w:line="420" w:lineRule="exact"/>
              <w:rPr>
                <w:rFonts w:ascii="宋体" w:cs="宋体"/>
                <w:sz w:val="24"/>
              </w:rPr>
            </w:pPr>
          </w:p>
          <w:p w14:paraId="688EACE3">
            <w:pPr>
              <w:spacing w:line="420" w:lineRule="exact"/>
              <w:rPr>
                <w:rFonts w:ascii="宋体" w:cs="宋体"/>
                <w:sz w:val="24"/>
              </w:rPr>
            </w:pPr>
          </w:p>
          <w:p w14:paraId="448B7414">
            <w:pPr>
              <w:spacing w:line="420" w:lineRule="exact"/>
              <w:rPr>
                <w:rFonts w:ascii="宋体" w:cs="宋体"/>
                <w:sz w:val="24"/>
              </w:rPr>
            </w:pPr>
          </w:p>
          <w:p w14:paraId="143D8C92">
            <w:pPr>
              <w:spacing w:line="420" w:lineRule="exact"/>
              <w:rPr>
                <w:rFonts w:ascii="宋体" w:cs="宋体"/>
                <w:sz w:val="24"/>
              </w:rPr>
            </w:pPr>
          </w:p>
          <w:p w14:paraId="17B85072">
            <w:pPr>
              <w:spacing w:line="420" w:lineRule="exact"/>
              <w:rPr>
                <w:rFonts w:ascii="宋体" w:cs="宋体"/>
                <w:sz w:val="24"/>
              </w:rPr>
            </w:pPr>
          </w:p>
          <w:p w14:paraId="12BB8E30">
            <w:pPr>
              <w:spacing w:line="420" w:lineRule="exact"/>
              <w:rPr>
                <w:rFonts w:hint="eastAsia" w:ascii="宋体" w:hAnsi="宋体" w:eastAsia="宋体" w:cs="宋体"/>
                <w:bCs/>
                <w:color w:val="000000" w:themeColor="text1"/>
                <w:sz w:val="24"/>
                <w:szCs w:val="24"/>
              </w:rPr>
            </w:pPr>
          </w:p>
          <w:p w14:paraId="23FB459D">
            <w:pPr>
              <w:spacing w:line="420" w:lineRule="exact"/>
              <w:rPr>
                <w:rFonts w:hint="eastAsia" w:ascii="宋体" w:hAnsi="宋体" w:eastAsia="宋体" w:cs="宋体"/>
                <w:bCs/>
                <w:color w:val="000000" w:themeColor="text1"/>
                <w:sz w:val="24"/>
                <w:szCs w:val="24"/>
              </w:rPr>
            </w:pPr>
          </w:p>
          <w:p w14:paraId="6B7B44DC">
            <w:pPr>
              <w:spacing w:line="420" w:lineRule="exact"/>
              <w:rPr>
                <w:rFonts w:hint="eastAsia" w:ascii="宋体" w:hAnsi="宋体" w:eastAsia="宋体" w:cs="宋体"/>
                <w:bCs/>
                <w:color w:val="000000" w:themeColor="text1"/>
                <w:sz w:val="24"/>
                <w:szCs w:val="24"/>
              </w:rPr>
            </w:pPr>
          </w:p>
          <w:p w14:paraId="041EADC3">
            <w:pPr>
              <w:spacing w:line="420" w:lineRule="exact"/>
              <w:rPr>
                <w:rFonts w:hint="eastAsia" w:ascii="宋体" w:hAnsi="宋体" w:eastAsia="宋体" w:cs="宋体"/>
                <w:bCs/>
                <w:color w:val="000000" w:themeColor="text1"/>
                <w:sz w:val="24"/>
                <w:szCs w:val="24"/>
              </w:rPr>
            </w:pPr>
          </w:p>
          <w:p w14:paraId="52C71356">
            <w:pPr>
              <w:spacing w:line="420" w:lineRule="exact"/>
              <w:rPr>
                <w:rFonts w:hint="eastAsia" w:ascii="宋体" w:hAnsi="宋体" w:eastAsia="宋体" w:cs="宋体"/>
                <w:bCs/>
                <w:color w:val="000000" w:themeColor="text1"/>
                <w:sz w:val="24"/>
                <w:szCs w:val="24"/>
              </w:rPr>
            </w:pPr>
          </w:p>
          <w:p w14:paraId="2AD60DD2">
            <w:pPr>
              <w:spacing w:line="420" w:lineRule="exact"/>
              <w:rPr>
                <w:rFonts w:hint="eastAsia" w:ascii="宋体" w:hAnsi="宋体" w:eastAsia="宋体" w:cs="宋体"/>
                <w:bCs/>
                <w:color w:val="000000" w:themeColor="text1"/>
                <w:sz w:val="24"/>
                <w:szCs w:val="24"/>
              </w:rPr>
            </w:pPr>
          </w:p>
          <w:p w14:paraId="383F8D38">
            <w:pPr>
              <w:spacing w:line="420" w:lineRule="exact"/>
              <w:rPr>
                <w:rFonts w:hint="eastAsia" w:ascii="宋体" w:hAnsi="宋体" w:eastAsia="宋体" w:cs="宋体"/>
                <w:bCs/>
                <w:color w:val="000000" w:themeColor="text1"/>
                <w:sz w:val="24"/>
                <w:szCs w:val="24"/>
              </w:rPr>
            </w:pPr>
          </w:p>
          <w:p w14:paraId="6151214D">
            <w:pPr>
              <w:spacing w:line="420" w:lineRule="exact"/>
              <w:rPr>
                <w:rFonts w:hint="eastAsia" w:ascii="宋体" w:hAnsi="宋体" w:eastAsia="宋体" w:cs="宋体"/>
                <w:bCs/>
                <w:color w:val="000000" w:themeColor="text1"/>
                <w:sz w:val="24"/>
                <w:szCs w:val="24"/>
              </w:rPr>
            </w:pPr>
          </w:p>
          <w:p w14:paraId="4F5AF943">
            <w:pPr>
              <w:spacing w:line="420" w:lineRule="exact"/>
              <w:rPr>
                <w:rFonts w:hint="eastAsia" w:ascii="宋体" w:hAnsi="宋体" w:eastAsia="宋体" w:cs="宋体"/>
                <w:bCs/>
                <w:color w:val="000000" w:themeColor="text1"/>
                <w:sz w:val="24"/>
                <w:szCs w:val="24"/>
              </w:rPr>
            </w:pPr>
          </w:p>
          <w:p w14:paraId="43928065">
            <w:pPr>
              <w:spacing w:line="420" w:lineRule="exact"/>
              <w:rPr>
                <w:rFonts w:hint="eastAsia" w:ascii="宋体" w:hAnsi="宋体" w:eastAsia="宋体" w:cs="宋体"/>
                <w:bCs/>
                <w:color w:val="000000" w:themeColor="text1"/>
                <w:sz w:val="24"/>
                <w:szCs w:val="24"/>
              </w:rPr>
            </w:pPr>
          </w:p>
          <w:p w14:paraId="123CC37B">
            <w:pPr>
              <w:spacing w:line="420" w:lineRule="exact"/>
              <w:rPr>
                <w:rFonts w:hint="eastAsia" w:ascii="宋体" w:hAnsi="宋体" w:eastAsia="宋体" w:cs="宋体"/>
                <w:bCs/>
                <w:color w:val="000000" w:themeColor="text1"/>
                <w:sz w:val="24"/>
                <w:szCs w:val="24"/>
              </w:rPr>
            </w:pPr>
          </w:p>
          <w:p w14:paraId="49E3EB5C">
            <w:pPr>
              <w:spacing w:line="420" w:lineRule="exact"/>
              <w:rPr>
                <w:rFonts w:hint="eastAsia" w:ascii="宋体" w:hAnsi="宋体" w:eastAsia="宋体" w:cs="宋体"/>
                <w:bCs/>
                <w:color w:val="000000" w:themeColor="text1"/>
                <w:sz w:val="24"/>
                <w:szCs w:val="24"/>
              </w:rPr>
            </w:pPr>
          </w:p>
          <w:p w14:paraId="59C5376E">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sz w:val="24"/>
              </w:rPr>
            </w:pPr>
            <w:r>
              <w:rPr>
                <w:rFonts w:hint="eastAsia" w:ascii="宋体" w:cs="宋体"/>
                <w:sz w:val="24"/>
              </w:rPr>
              <w:t>师生共同总结本节课所学知识</w:t>
            </w:r>
          </w:p>
          <w:p w14:paraId="49A2E819">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sz w:val="24"/>
              </w:rPr>
            </w:pPr>
            <w:r>
              <w:rPr>
                <w:rFonts w:hint="eastAsia" w:ascii="宋体" w:cs="宋体"/>
                <w:sz w:val="24"/>
              </w:rPr>
              <w:t>学生独立完成</w:t>
            </w:r>
          </w:p>
        </w:tc>
      </w:tr>
      <w:tr w14:paraId="4273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143CB7D1">
            <w:pPr>
              <w:spacing w:line="500" w:lineRule="exact"/>
              <w:rPr>
                <w:rFonts w:ascii="宋体" w:cs="宋体"/>
                <w:b/>
                <w:sz w:val="24"/>
              </w:rPr>
            </w:pPr>
            <w:r>
              <w:rPr>
                <w:rFonts w:hint="eastAsia" w:ascii="宋体" w:hAnsi="宋体" w:cs="宋体"/>
                <w:b/>
                <w:sz w:val="24"/>
              </w:rPr>
              <w:t>教后小结与反思</w:t>
            </w:r>
          </w:p>
          <w:p w14:paraId="7921DEA0">
            <w:pPr>
              <w:spacing w:line="500" w:lineRule="exact"/>
              <w:ind w:firstLine="480" w:firstLineChars="200"/>
              <w:rPr>
                <w:rFonts w:ascii="宋体" w:cs="宋体"/>
                <w:sz w:val="24"/>
              </w:rPr>
            </w:pPr>
          </w:p>
          <w:p w14:paraId="2FE2CDB7">
            <w:pPr>
              <w:spacing w:line="500" w:lineRule="exact"/>
              <w:ind w:firstLine="480" w:firstLineChars="200"/>
              <w:rPr>
                <w:rFonts w:ascii="宋体" w:cs="宋体"/>
                <w:sz w:val="24"/>
              </w:rPr>
            </w:pPr>
          </w:p>
          <w:p w14:paraId="6D12466C">
            <w:pPr>
              <w:spacing w:line="500" w:lineRule="exact"/>
              <w:ind w:firstLine="480" w:firstLineChars="200"/>
              <w:rPr>
                <w:rFonts w:ascii="宋体" w:cs="宋体"/>
                <w:sz w:val="24"/>
              </w:rPr>
            </w:pPr>
          </w:p>
          <w:p w14:paraId="2004398D">
            <w:pPr>
              <w:spacing w:line="500" w:lineRule="exact"/>
              <w:ind w:firstLine="480" w:firstLineChars="200"/>
              <w:rPr>
                <w:rFonts w:ascii="宋体" w:cs="宋体"/>
                <w:sz w:val="24"/>
              </w:rPr>
            </w:pPr>
          </w:p>
          <w:p w14:paraId="444F69B3">
            <w:pPr>
              <w:spacing w:line="500" w:lineRule="exact"/>
              <w:ind w:firstLine="480" w:firstLineChars="200"/>
              <w:rPr>
                <w:rFonts w:ascii="宋体" w:cs="宋体"/>
                <w:sz w:val="24"/>
              </w:rPr>
            </w:pPr>
          </w:p>
          <w:p w14:paraId="75ECC418">
            <w:pPr>
              <w:spacing w:line="500" w:lineRule="exact"/>
              <w:ind w:firstLine="480" w:firstLineChars="200"/>
              <w:rPr>
                <w:rFonts w:ascii="宋体" w:cs="宋体"/>
                <w:sz w:val="24"/>
              </w:rPr>
            </w:pPr>
          </w:p>
          <w:p w14:paraId="0444E3CC">
            <w:pPr>
              <w:spacing w:line="500" w:lineRule="exact"/>
              <w:ind w:firstLine="480" w:firstLineChars="200"/>
              <w:rPr>
                <w:rFonts w:ascii="宋体" w:cs="宋体"/>
                <w:sz w:val="24"/>
              </w:rPr>
            </w:pPr>
          </w:p>
          <w:p w14:paraId="7AE01FFA">
            <w:pPr>
              <w:spacing w:line="500" w:lineRule="exact"/>
              <w:ind w:firstLine="480" w:firstLineChars="200"/>
              <w:rPr>
                <w:rFonts w:ascii="宋体" w:cs="宋体"/>
                <w:sz w:val="24"/>
              </w:rPr>
            </w:pPr>
          </w:p>
          <w:p w14:paraId="0B55B073">
            <w:pPr>
              <w:spacing w:line="500" w:lineRule="exact"/>
              <w:ind w:firstLine="480" w:firstLineChars="200"/>
              <w:rPr>
                <w:rFonts w:ascii="宋体" w:cs="宋体"/>
                <w:sz w:val="24"/>
              </w:rPr>
            </w:pPr>
          </w:p>
          <w:p w14:paraId="6256AA5E">
            <w:pPr>
              <w:spacing w:line="500" w:lineRule="exact"/>
              <w:ind w:firstLine="480" w:firstLineChars="200"/>
              <w:rPr>
                <w:rFonts w:ascii="宋体" w:cs="宋体"/>
                <w:sz w:val="24"/>
              </w:rPr>
            </w:pPr>
          </w:p>
          <w:p w14:paraId="7EF11B50">
            <w:pPr>
              <w:spacing w:line="500" w:lineRule="exact"/>
              <w:ind w:firstLine="480" w:firstLineChars="200"/>
              <w:rPr>
                <w:rFonts w:ascii="宋体" w:cs="宋体"/>
                <w:sz w:val="24"/>
              </w:rPr>
            </w:pPr>
          </w:p>
          <w:p w14:paraId="7C350495">
            <w:pPr>
              <w:spacing w:line="500" w:lineRule="exact"/>
              <w:ind w:firstLine="480" w:firstLineChars="200"/>
              <w:rPr>
                <w:rFonts w:ascii="宋体" w:cs="宋体"/>
                <w:sz w:val="24"/>
              </w:rPr>
            </w:pPr>
          </w:p>
          <w:p w14:paraId="592C8273">
            <w:pPr>
              <w:spacing w:line="500" w:lineRule="exact"/>
              <w:ind w:firstLine="480" w:firstLineChars="200"/>
              <w:rPr>
                <w:rFonts w:ascii="宋体" w:cs="宋体"/>
                <w:sz w:val="24"/>
              </w:rPr>
            </w:pPr>
          </w:p>
          <w:p w14:paraId="4B6C82F0">
            <w:pPr>
              <w:spacing w:line="500" w:lineRule="exact"/>
              <w:ind w:firstLine="480" w:firstLineChars="200"/>
              <w:rPr>
                <w:rFonts w:ascii="宋体" w:cs="宋体"/>
                <w:sz w:val="24"/>
              </w:rPr>
            </w:pPr>
          </w:p>
          <w:p w14:paraId="0F65E16A">
            <w:pPr>
              <w:spacing w:line="500" w:lineRule="exact"/>
              <w:ind w:firstLine="480" w:firstLineChars="200"/>
              <w:rPr>
                <w:rFonts w:ascii="宋体" w:cs="宋体"/>
                <w:sz w:val="24"/>
              </w:rPr>
            </w:pPr>
          </w:p>
          <w:p w14:paraId="5F2F4654">
            <w:pPr>
              <w:spacing w:line="500" w:lineRule="exact"/>
              <w:ind w:firstLine="480" w:firstLineChars="200"/>
              <w:rPr>
                <w:rFonts w:ascii="宋体" w:cs="宋体"/>
                <w:sz w:val="24"/>
              </w:rPr>
            </w:pPr>
          </w:p>
          <w:p w14:paraId="1BEB7F5F">
            <w:pPr>
              <w:spacing w:line="500" w:lineRule="exact"/>
              <w:ind w:firstLine="480" w:firstLineChars="200"/>
              <w:rPr>
                <w:rFonts w:ascii="宋体" w:cs="宋体"/>
                <w:sz w:val="24"/>
              </w:rPr>
            </w:pPr>
          </w:p>
          <w:p w14:paraId="010A7874">
            <w:pPr>
              <w:spacing w:line="500" w:lineRule="exact"/>
              <w:ind w:firstLine="480" w:firstLineChars="200"/>
              <w:rPr>
                <w:rFonts w:ascii="宋体" w:cs="宋体"/>
                <w:sz w:val="24"/>
              </w:rPr>
            </w:pPr>
          </w:p>
          <w:p w14:paraId="7D1D994E">
            <w:pPr>
              <w:spacing w:line="500" w:lineRule="exact"/>
              <w:ind w:firstLine="480" w:firstLineChars="200"/>
              <w:rPr>
                <w:rFonts w:ascii="宋体" w:cs="宋体"/>
                <w:sz w:val="24"/>
              </w:rPr>
            </w:pPr>
          </w:p>
          <w:p w14:paraId="59D1C7C3">
            <w:pPr>
              <w:spacing w:line="500" w:lineRule="exact"/>
              <w:ind w:firstLine="480" w:firstLineChars="200"/>
              <w:rPr>
                <w:rFonts w:ascii="宋体" w:cs="宋体"/>
                <w:sz w:val="24"/>
              </w:rPr>
            </w:pPr>
          </w:p>
          <w:p w14:paraId="15BEB944">
            <w:pPr>
              <w:spacing w:line="500" w:lineRule="exact"/>
              <w:ind w:firstLine="480" w:firstLineChars="200"/>
              <w:rPr>
                <w:rFonts w:ascii="宋体" w:cs="宋体"/>
                <w:sz w:val="24"/>
              </w:rPr>
            </w:pPr>
          </w:p>
          <w:p w14:paraId="78647F46">
            <w:pPr>
              <w:spacing w:line="500" w:lineRule="exact"/>
              <w:ind w:firstLine="482" w:firstLineChars="200"/>
              <w:rPr>
                <w:rFonts w:ascii="宋体" w:cs="宋体"/>
                <w:b/>
                <w:sz w:val="24"/>
              </w:rPr>
            </w:pPr>
          </w:p>
        </w:tc>
      </w:tr>
    </w:tbl>
    <w:p w14:paraId="431A6E28">
      <w:pPr>
        <w:jc w:val="center"/>
        <w:rPr>
          <w:rFonts w:hint="eastAsia" w:ascii="宋体" w:hAnsi="宋体"/>
          <w:b/>
          <w:sz w:val="44"/>
          <w:szCs w:val="44"/>
        </w:rPr>
      </w:pPr>
    </w:p>
    <w:p w14:paraId="00507754">
      <w:pPr>
        <w:jc w:val="center"/>
        <w:rPr>
          <w:rFonts w:hint="eastAsia" w:ascii="宋体" w:hAnsi="宋体"/>
          <w:b/>
          <w:sz w:val="44"/>
          <w:szCs w:val="44"/>
        </w:rPr>
      </w:pPr>
    </w:p>
    <w:p w14:paraId="239A1D73">
      <w:pPr>
        <w:jc w:val="center"/>
        <w:rPr>
          <w:rFonts w:hint="eastAsia" w:ascii="宋体" w:hAnsi="宋体"/>
          <w:b/>
          <w:sz w:val="44"/>
          <w:szCs w:val="44"/>
        </w:rPr>
      </w:pPr>
    </w:p>
    <w:p w14:paraId="41375AF7">
      <w:pPr>
        <w:jc w:val="center"/>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BA0B6">
    <w:pPr>
      <w:pStyle w:val="5"/>
      <w:pBdr>
        <w:bottom w:val="single" w:color="auto" w:sz="4" w:space="1"/>
      </w:pBdr>
      <w:tabs>
        <w:tab w:val="clear" w:pos="4153"/>
      </w:tabs>
      <w:jc w:val="both"/>
    </w:pPr>
    <w:r>
      <w:pict>
        <v:shape id="_x0000_i1029" o:spt="75" alt="莱芜技师学院   香蕉定稿_副本" type="#_x0000_t75" style="height:16.3pt;width:17.15pt;" filled="f" o:preferrelative="t" stroked="f" coordsize="21600,21600">
          <v:path/>
          <v:fill on="f" focussize="0,0"/>
          <v:stroke on="f" joinstyle="miter"/>
          <v:imagedata r:id="rId1" cropleft="9816f" croptop="23798f" cropright="20821f" cropbottom="17422f" o:title=""/>
          <o:lock v:ext="edit" aspectratio="t"/>
          <w10:wrap type="none"/>
          <w10:anchorlock/>
        </v:shape>
      </w:pict>
    </w:r>
    <w:r>
      <w:rPr>
        <w:rFonts w:hint="eastAsia"/>
      </w:rPr>
      <w:t>莱芜技师学院</w:t>
    </w:r>
    <w:r>
      <w:t xml:space="preserve">                                                         </w:t>
    </w:r>
    <w:r>
      <w:rPr>
        <w:rFonts w:hint="eastAsia"/>
      </w:rPr>
      <w:t>理论课程教案设计</w:t>
    </w:r>
  </w:p>
  <w:p w14:paraId="55415589">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F7185"/>
    <w:multiLevelType w:val="singleLevel"/>
    <w:tmpl w:val="14FF71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2NjBkODJmMGNlZWQ3ZWJmNTU0OGU0NTRjYjQ1MGYifQ=="/>
  </w:docVars>
  <w:rsids>
    <w:rsidRoot w:val="5D6B1B04"/>
    <w:rsid w:val="00011FDB"/>
    <w:rsid w:val="0002187A"/>
    <w:rsid w:val="00060601"/>
    <w:rsid w:val="00086D4A"/>
    <w:rsid w:val="000A4957"/>
    <w:rsid w:val="000D2202"/>
    <w:rsid w:val="0010327B"/>
    <w:rsid w:val="00120AA1"/>
    <w:rsid w:val="0013143F"/>
    <w:rsid w:val="0013227B"/>
    <w:rsid w:val="00136752"/>
    <w:rsid w:val="001611EE"/>
    <w:rsid w:val="00173F9D"/>
    <w:rsid w:val="00190AFE"/>
    <w:rsid w:val="001A0C89"/>
    <w:rsid w:val="001B4FDC"/>
    <w:rsid w:val="001C63B5"/>
    <w:rsid w:val="001D057F"/>
    <w:rsid w:val="001E3E07"/>
    <w:rsid w:val="001E71E4"/>
    <w:rsid w:val="001F5509"/>
    <w:rsid w:val="0022728D"/>
    <w:rsid w:val="00250B74"/>
    <w:rsid w:val="00261CA1"/>
    <w:rsid w:val="002C3BF6"/>
    <w:rsid w:val="002D1C4A"/>
    <w:rsid w:val="002F630A"/>
    <w:rsid w:val="00327382"/>
    <w:rsid w:val="0035559A"/>
    <w:rsid w:val="003713C2"/>
    <w:rsid w:val="003742AF"/>
    <w:rsid w:val="003A6593"/>
    <w:rsid w:val="003A7D67"/>
    <w:rsid w:val="003B4433"/>
    <w:rsid w:val="003D058A"/>
    <w:rsid w:val="003E601F"/>
    <w:rsid w:val="00402F14"/>
    <w:rsid w:val="00404EC5"/>
    <w:rsid w:val="00405BF8"/>
    <w:rsid w:val="0043382E"/>
    <w:rsid w:val="004408E4"/>
    <w:rsid w:val="00491C05"/>
    <w:rsid w:val="004979B8"/>
    <w:rsid w:val="004A50FA"/>
    <w:rsid w:val="004C2543"/>
    <w:rsid w:val="004D49E2"/>
    <w:rsid w:val="004D5E85"/>
    <w:rsid w:val="004E6FE7"/>
    <w:rsid w:val="00505B76"/>
    <w:rsid w:val="005352F6"/>
    <w:rsid w:val="00540162"/>
    <w:rsid w:val="005A6F1F"/>
    <w:rsid w:val="005B5DE1"/>
    <w:rsid w:val="005D7284"/>
    <w:rsid w:val="00617473"/>
    <w:rsid w:val="00622858"/>
    <w:rsid w:val="0063214C"/>
    <w:rsid w:val="006422C5"/>
    <w:rsid w:val="00643BE3"/>
    <w:rsid w:val="006454C8"/>
    <w:rsid w:val="006546BB"/>
    <w:rsid w:val="00671182"/>
    <w:rsid w:val="006836D3"/>
    <w:rsid w:val="006960FC"/>
    <w:rsid w:val="006A290C"/>
    <w:rsid w:val="006E49B3"/>
    <w:rsid w:val="00711B2B"/>
    <w:rsid w:val="00721158"/>
    <w:rsid w:val="00722EA5"/>
    <w:rsid w:val="00727583"/>
    <w:rsid w:val="007329EA"/>
    <w:rsid w:val="00741029"/>
    <w:rsid w:val="00742A73"/>
    <w:rsid w:val="007732DB"/>
    <w:rsid w:val="007A29B1"/>
    <w:rsid w:val="00841DDA"/>
    <w:rsid w:val="00852535"/>
    <w:rsid w:val="008809BC"/>
    <w:rsid w:val="00897A96"/>
    <w:rsid w:val="008B0C90"/>
    <w:rsid w:val="008C22DA"/>
    <w:rsid w:val="008E369E"/>
    <w:rsid w:val="008E4E29"/>
    <w:rsid w:val="008E52D4"/>
    <w:rsid w:val="00941C44"/>
    <w:rsid w:val="00963F91"/>
    <w:rsid w:val="009913D5"/>
    <w:rsid w:val="009B104F"/>
    <w:rsid w:val="009B30ED"/>
    <w:rsid w:val="009C5C2C"/>
    <w:rsid w:val="00A0388D"/>
    <w:rsid w:val="00A24B37"/>
    <w:rsid w:val="00A4784B"/>
    <w:rsid w:val="00A57937"/>
    <w:rsid w:val="00A64F4B"/>
    <w:rsid w:val="00A83F6B"/>
    <w:rsid w:val="00AD17C0"/>
    <w:rsid w:val="00B12C5E"/>
    <w:rsid w:val="00B30369"/>
    <w:rsid w:val="00B61242"/>
    <w:rsid w:val="00B64A0A"/>
    <w:rsid w:val="00B74AFC"/>
    <w:rsid w:val="00B83156"/>
    <w:rsid w:val="00B932D7"/>
    <w:rsid w:val="00BA0746"/>
    <w:rsid w:val="00BC4C5C"/>
    <w:rsid w:val="00BD573A"/>
    <w:rsid w:val="00BE03BF"/>
    <w:rsid w:val="00BE180D"/>
    <w:rsid w:val="00BE47B9"/>
    <w:rsid w:val="00BF077F"/>
    <w:rsid w:val="00BF775F"/>
    <w:rsid w:val="00C03CBF"/>
    <w:rsid w:val="00C14D92"/>
    <w:rsid w:val="00C230F5"/>
    <w:rsid w:val="00C523EB"/>
    <w:rsid w:val="00C52EAE"/>
    <w:rsid w:val="00C64375"/>
    <w:rsid w:val="00C720C4"/>
    <w:rsid w:val="00C756C8"/>
    <w:rsid w:val="00CB26F4"/>
    <w:rsid w:val="00CD2601"/>
    <w:rsid w:val="00CD5CB1"/>
    <w:rsid w:val="00CD6113"/>
    <w:rsid w:val="00CD6EC2"/>
    <w:rsid w:val="00CE2269"/>
    <w:rsid w:val="00D1767F"/>
    <w:rsid w:val="00D33CEB"/>
    <w:rsid w:val="00D44518"/>
    <w:rsid w:val="00D524BB"/>
    <w:rsid w:val="00D9045B"/>
    <w:rsid w:val="00D908E0"/>
    <w:rsid w:val="00DB4FC7"/>
    <w:rsid w:val="00DC328A"/>
    <w:rsid w:val="00DD4BC0"/>
    <w:rsid w:val="00DD7557"/>
    <w:rsid w:val="00DE02EE"/>
    <w:rsid w:val="00DF0401"/>
    <w:rsid w:val="00DF4D24"/>
    <w:rsid w:val="00DF6169"/>
    <w:rsid w:val="00E17D5C"/>
    <w:rsid w:val="00E25F5D"/>
    <w:rsid w:val="00E34FC4"/>
    <w:rsid w:val="00E56F90"/>
    <w:rsid w:val="00E61CED"/>
    <w:rsid w:val="00F01C0B"/>
    <w:rsid w:val="00F026AE"/>
    <w:rsid w:val="00F10261"/>
    <w:rsid w:val="00F229FB"/>
    <w:rsid w:val="00F536B4"/>
    <w:rsid w:val="00F66557"/>
    <w:rsid w:val="00F80EBF"/>
    <w:rsid w:val="00F85882"/>
    <w:rsid w:val="00F87C5A"/>
    <w:rsid w:val="00FB0AF5"/>
    <w:rsid w:val="00FF4512"/>
    <w:rsid w:val="00FF471E"/>
    <w:rsid w:val="01527EDF"/>
    <w:rsid w:val="01A7300D"/>
    <w:rsid w:val="023334A4"/>
    <w:rsid w:val="023A6CD9"/>
    <w:rsid w:val="025A7E46"/>
    <w:rsid w:val="0295339B"/>
    <w:rsid w:val="03094A24"/>
    <w:rsid w:val="030B4CCA"/>
    <w:rsid w:val="03656401"/>
    <w:rsid w:val="048B1B5C"/>
    <w:rsid w:val="04B464CE"/>
    <w:rsid w:val="04C468CC"/>
    <w:rsid w:val="04FE63B4"/>
    <w:rsid w:val="054E09BE"/>
    <w:rsid w:val="056B4B16"/>
    <w:rsid w:val="058C20FD"/>
    <w:rsid w:val="059E36F3"/>
    <w:rsid w:val="06052BB4"/>
    <w:rsid w:val="064918B1"/>
    <w:rsid w:val="06C61153"/>
    <w:rsid w:val="06CE1DB6"/>
    <w:rsid w:val="06E64B57"/>
    <w:rsid w:val="07332BC2"/>
    <w:rsid w:val="075229E7"/>
    <w:rsid w:val="07CE18DD"/>
    <w:rsid w:val="0865499C"/>
    <w:rsid w:val="08713341"/>
    <w:rsid w:val="08770EAA"/>
    <w:rsid w:val="08C77405"/>
    <w:rsid w:val="095347F5"/>
    <w:rsid w:val="0999783F"/>
    <w:rsid w:val="09F935EE"/>
    <w:rsid w:val="09FE29B2"/>
    <w:rsid w:val="0ABE59FA"/>
    <w:rsid w:val="0B2E7351"/>
    <w:rsid w:val="0B61144B"/>
    <w:rsid w:val="0C040028"/>
    <w:rsid w:val="0C5131F0"/>
    <w:rsid w:val="0CA21D1B"/>
    <w:rsid w:val="0CA75583"/>
    <w:rsid w:val="0CBC57A9"/>
    <w:rsid w:val="0D0450F9"/>
    <w:rsid w:val="0D833CC2"/>
    <w:rsid w:val="0D935B07"/>
    <w:rsid w:val="0DFD289D"/>
    <w:rsid w:val="0E2F75DE"/>
    <w:rsid w:val="0E3966AF"/>
    <w:rsid w:val="0E5A533E"/>
    <w:rsid w:val="0F24082C"/>
    <w:rsid w:val="0F5372FC"/>
    <w:rsid w:val="0F582B65"/>
    <w:rsid w:val="0FB83603"/>
    <w:rsid w:val="0FDA7A1E"/>
    <w:rsid w:val="10345380"/>
    <w:rsid w:val="10406606"/>
    <w:rsid w:val="10CD33C6"/>
    <w:rsid w:val="11166833"/>
    <w:rsid w:val="111E1B8C"/>
    <w:rsid w:val="113670B8"/>
    <w:rsid w:val="11C62BA3"/>
    <w:rsid w:val="11DA5AB3"/>
    <w:rsid w:val="1247672B"/>
    <w:rsid w:val="126B3B83"/>
    <w:rsid w:val="12F60F3A"/>
    <w:rsid w:val="13051255"/>
    <w:rsid w:val="1332447C"/>
    <w:rsid w:val="13484DD3"/>
    <w:rsid w:val="13592984"/>
    <w:rsid w:val="147A1112"/>
    <w:rsid w:val="14C6340F"/>
    <w:rsid w:val="14DE3B0C"/>
    <w:rsid w:val="15597F0E"/>
    <w:rsid w:val="158F12AA"/>
    <w:rsid w:val="15E50ECA"/>
    <w:rsid w:val="15EE5FD1"/>
    <w:rsid w:val="16022878"/>
    <w:rsid w:val="16175192"/>
    <w:rsid w:val="16C2304D"/>
    <w:rsid w:val="16E14A2E"/>
    <w:rsid w:val="177E3384"/>
    <w:rsid w:val="17A76437"/>
    <w:rsid w:val="189D031D"/>
    <w:rsid w:val="1A512FD2"/>
    <w:rsid w:val="1A564145"/>
    <w:rsid w:val="1B310232"/>
    <w:rsid w:val="1B4345F2"/>
    <w:rsid w:val="1BDC3405"/>
    <w:rsid w:val="1C0A168B"/>
    <w:rsid w:val="1C1D45BA"/>
    <w:rsid w:val="1C4A1A87"/>
    <w:rsid w:val="1CAA5F83"/>
    <w:rsid w:val="1D8F1E47"/>
    <w:rsid w:val="1DBF7B99"/>
    <w:rsid w:val="1E0229C1"/>
    <w:rsid w:val="1E312EFF"/>
    <w:rsid w:val="1EC024D4"/>
    <w:rsid w:val="1F0C68BF"/>
    <w:rsid w:val="1F3F0A7D"/>
    <w:rsid w:val="1F966194"/>
    <w:rsid w:val="203E0F80"/>
    <w:rsid w:val="22444FDB"/>
    <w:rsid w:val="22723AE6"/>
    <w:rsid w:val="22C04851"/>
    <w:rsid w:val="22EA704F"/>
    <w:rsid w:val="23103A2A"/>
    <w:rsid w:val="2393640A"/>
    <w:rsid w:val="23C10881"/>
    <w:rsid w:val="23C93BD9"/>
    <w:rsid w:val="247753E3"/>
    <w:rsid w:val="25B47576"/>
    <w:rsid w:val="25EE5B79"/>
    <w:rsid w:val="26461511"/>
    <w:rsid w:val="26D7485F"/>
    <w:rsid w:val="27FC457D"/>
    <w:rsid w:val="281F026C"/>
    <w:rsid w:val="29852351"/>
    <w:rsid w:val="299D769A"/>
    <w:rsid w:val="29A21154"/>
    <w:rsid w:val="2A035800"/>
    <w:rsid w:val="2A754234"/>
    <w:rsid w:val="2B2160A9"/>
    <w:rsid w:val="2B397896"/>
    <w:rsid w:val="2B7549A5"/>
    <w:rsid w:val="2C2045B2"/>
    <w:rsid w:val="2CE41F2E"/>
    <w:rsid w:val="2D4B38B1"/>
    <w:rsid w:val="2D915768"/>
    <w:rsid w:val="2DEF06E0"/>
    <w:rsid w:val="2E1A575D"/>
    <w:rsid w:val="2F681FC3"/>
    <w:rsid w:val="2FB7522E"/>
    <w:rsid w:val="2FC33BD3"/>
    <w:rsid w:val="31295CB7"/>
    <w:rsid w:val="325154C6"/>
    <w:rsid w:val="32601BAD"/>
    <w:rsid w:val="32742AFF"/>
    <w:rsid w:val="32EA7878"/>
    <w:rsid w:val="33194694"/>
    <w:rsid w:val="34337579"/>
    <w:rsid w:val="34A301BF"/>
    <w:rsid w:val="35F27AA1"/>
    <w:rsid w:val="361573C9"/>
    <w:rsid w:val="37AF11B0"/>
    <w:rsid w:val="37C30C14"/>
    <w:rsid w:val="38D76B99"/>
    <w:rsid w:val="392A081F"/>
    <w:rsid w:val="39BF540B"/>
    <w:rsid w:val="39D10636"/>
    <w:rsid w:val="39F844ED"/>
    <w:rsid w:val="3B251BE5"/>
    <w:rsid w:val="3B4756B8"/>
    <w:rsid w:val="3C636521"/>
    <w:rsid w:val="3CA2276F"/>
    <w:rsid w:val="3CD64F45"/>
    <w:rsid w:val="3D1658CB"/>
    <w:rsid w:val="3DD41EEA"/>
    <w:rsid w:val="3E0561DF"/>
    <w:rsid w:val="3E9E65AB"/>
    <w:rsid w:val="3EAB2402"/>
    <w:rsid w:val="3F9609BC"/>
    <w:rsid w:val="403C6CA7"/>
    <w:rsid w:val="406C796F"/>
    <w:rsid w:val="40742BFB"/>
    <w:rsid w:val="40EF4827"/>
    <w:rsid w:val="412A1D04"/>
    <w:rsid w:val="413C37E5"/>
    <w:rsid w:val="41447E02"/>
    <w:rsid w:val="4183361C"/>
    <w:rsid w:val="423170C2"/>
    <w:rsid w:val="426847D8"/>
    <w:rsid w:val="42E954ED"/>
    <w:rsid w:val="42F75C15"/>
    <w:rsid w:val="4364553F"/>
    <w:rsid w:val="437870AC"/>
    <w:rsid w:val="43A86F10"/>
    <w:rsid w:val="44446C38"/>
    <w:rsid w:val="447F7523"/>
    <w:rsid w:val="44BC3CDF"/>
    <w:rsid w:val="44F93EC7"/>
    <w:rsid w:val="45317F59"/>
    <w:rsid w:val="45CB09A4"/>
    <w:rsid w:val="45F4468E"/>
    <w:rsid w:val="46000068"/>
    <w:rsid w:val="46050649"/>
    <w:rsid w:val="46101C61"/>
    <w:rsid w:val="46B86B56"/>
    <w:rsid w:val="47426D80"/>
    <w:rsid w:val="478368A3"/>
    <w:rsid w:val="48272AF9"/>
    <w:rsid w:val="489548AE"/>
    <w:rsid w:val="489A776F"/>
    <w:rsid w:val="48BB0AAA"/>
    <w:rsid w:val="495C4A24"/>
    <w:rsid w:val="49845D29"/>
    <w:rsid w:val="49C10D2B"/>
    <w:rsid w:val="4AE72A13"/>
    <w:rsid w:val="4B02784D"/>
    <w:rsid w:val="4B181FB0"/>
    <w:rsid w:val="4BA601D9"/>
    <w:rsid w:val="4C097FBD"/>
    <w:rsid w:val="4D1F46E6"/>
    <w:rsid w:val="4D52346D"/>
    <w:rsid w:val="4DCD0066"/>
    <w:rsid w:val="4E224EF1"/>
    <w:rsid w:val="4ED525BA"/>
    <w:rsid w:val="4EDB7886"/>
    <w:rsid w:val="4F6E725F"/>
    <w:rsid w:val="506F7733"/>
    <w:rsid w:val="507E1724"/>
    <w:rsid w:val="50E772C9"/>
    <w:rsid w:val="50EA3F37"/>
    <w:rsid w:val="512C2F2E"/>
    <w:rsid w:val="51AF52C2"/>
    <w:rsid w:val="520D5E6B"/>
    <w:rsid w:val="52A5743C"/>
    <w:rsid w:val="52BF2FB7"/>
    <w:rsid w:val="53E17603"/>
    <w:rsid w:val="53E57CE0"/>
    <w:rsid w:val="53F266B1"/>
    <w:rsid w:val="547215A0"/>
    <w:rsid w:val="550348EE"/>
    <w:rsid w:val="55452810"/>
    <w:rsid w:val="554F7B33"/>
    <w:rsid w:val="556159FC"/>
    <w:rsid w:val="5649417E"/>
    <w:rsid w:val="568832FC"/>
    <w:rsid w:val="57D165DD"/>
    <w:rsid w:val="57F24A63"/>
    <w:rsid w:val="5A334E97"/>
    <w:rsid w:val="5ABA2B79"/>
    <w:rsid w:val="5ABD593E"/>
    <w:rsid w:val="5AF2343A"/>
    <w:rsid w:val="5B123195"/>
    <w:rsid w:val="5B503CBD"/>
    <w:rsid w:val="5B7A6F8C"/>
    <w:rsid w:val="5C263ECC"/>
    <w:rsid w:val="5C384E7D"/>
    <w:rsid w:val="5CB87D6C"/>
    <w:rsid w:val="5CF8285E"/>
    <w:rsid w:val="5D17741F"/>
    <w:rsid w:val="5D6B1B04"/>
    <w:rsid w:val="5DA8519B"/>
    <w:rsid w:val="5EA52572"/>
    <w:rsid w:val="5F9B6D77"/>
    <w:rsid w:val="60C47246"/>
    <w:rsid w:val="61564E6F"/>
    <w:rsid w:val="61B217DE"/>
    <w:rsid w:val="61DF2232"/>
    <w:rsid w:val="625422E5"/>
    <w:rsid w:val="629628FD"/>
    <w:rsid w:val="631C6476"/>
    <w:rsid w:val="63400ABB"/>
    <w:rsid w:val="63EE6769"/>
    <w:rsid w:val="63F44C50"/>
    <w:rsid w:val="63FC2C34"/>
    <w:rsid w:val="641827F5"/>
    <w:rsid w:val="641E3922"/>
    <w:rsid w:val="6471009C"/>
    <w:rsid w:val="6472739A"/>
    <w:rsid w:val="64D762BA"/>
    <w:rsid w:val="652561BA"/>
    <w:rsid w:val="65961181"/>
    <w:rsid w:val="66014531"/>
    <w:rsid w:val="662446C4"/>
    <w:rsid w:val="663C1A0D"/>
    <w:rsid w:val="6653121C"/>
    <w:rsid w:val="665925BF"/>
    <w:rsid w:val="669F433E"/>
    <w:rsid w:val="67D85766"/>
    <w:rsid w:val="68953657"/>
    <w:rsid w:val="68DB3760"/>
    <w:rsid w:val="69CC12FA"/>
    <w:rsid w:val="69EF6014"/>
    <w:rsid w:val="6A2C1D99"/>
    <w:rsid w:val="6A5A06B4"/>
    <w:rsid w:val="6AA832C6"/>
    <w:rsid w:val="6B2D7B77"/>
    <w:rsid w:val="6BA918F3"/>
    <w:rsid w:val="6BA94D7D"/>
    <w:rsid w:val="6BB82B37"/>
    <w:rsid w:val="6BCE135A"/>
    <w:rsid w:val="6C4C4ED0"/>
    <w:rsid w:val="6C8E2897"/>
    <w:rsid w:val="6CC14A1B"/>
    <w:rsid w:val="6CC938CF"/>
    <w:rsid w:val="6DA1572D"/>
    <w:rsid w:val="6DE54739"/>
    <w:rsid w:val="6DF8446C"/>
    <w:rsid w:val="6E667AAA"/>
    <w:rsid w:val="6EEF60FD"/>
    <w:rsid w:val="6F307EE5"/>
    <w:rsid w:val="6F6027C7"/>
    <w:rsid w:val="71123A97"/>
    <w:rsid w:val="713C6D66"/>
    <w:rsid w:val="73702CF6"/>
    <w:rsid w:val="745C6C84"/>
    <w:rsid w:val="748527D2"/>
    <w:rsid w:val="74C86182"/>
    <w:rsid w:val="7509068C"/>
    <w:rsid w:val="75205E1E"/>
    <w:rsid w:val="75422B3C"/>
    <w:rsid w:val="75906732"/>
    <w:rsid w:val="75B71701"/>
    <w:rsid w:val="75DA6B4D"/>
    <w:rsid w:val="76240D0C"/>
    <w:rsid w:val="763320A1"/>
    <w:rsid w:val="76760624"/>
    <w:rsid w:val="78850FF2"/>
    <w:rsid w:val="78DB3308"/>
    <w:rsid w:val="793A533E"/>
    <w:rsid w:val="795C5B9D"/>
    <w:rsid w:val="79705FE6"/>
    <w:rsid w:val="79D7587D"/>
    <w:rsid w:val="7A356A48"/>
    <w:rsid w:val="7A721A4A"/>
    <w:rsid w:val="7AE55D78"/>
    <w:rsid w:val="7AEB1B27"/>
    <w:rsid w:val="7B4038F6"/>
    <w:rsid w:val="7B690757"/>
    <w:rsid w:val="7C120DEF"/>
    <w:rsid w:val="7CD6006E"/>
    <w:rsid w:val="7D3923AB"/>
    <w:rsid w:val="7E243072"/>
    <w:rsid w:val="7E924469"/>
    <w:rsid w:val="7EE33CF8"/>
    <w:rsid w:val="7F01339C"/>
    <w:rsid w:val="7F2A28F3"/>
    <w:rsid w:val="7F5F07EF"/>
    <w:rsid w:val="7FD85E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rPr>
  </w:style>
  <w:style w:type="paragraph" w:styleId="3">
    <w:name w:val="annotation text"/>
    <w:basedOn w:val="1"/>
    <w:link w:val="11"/>
    <w:qFormat/>
    <w:uiPriority w:val="99"/>
    <w:pPr>
      <w:jc w:val="left"/>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Strong"/>
    <w:basedOn w:val="8"/>
    <w:qFormat/>
    <w:locked/>
    <w:uiPriority w:val="0"/>
    <w:rPr>
      <w:b/>
    </w:rPr>
  </w:style>
  <w:style w:type="character" w:styleId="10">
    <w:name w:val="page number"/>
    <w:qFormat/>
    <w:uiPriority w:val="99"/>
    <w:rPr>
      <w:rFonts w:cs="Times New Roman"/>
    </w:rPr>
  </w:style>
  <w:style w:type="character" w:customStyle="1" w:styleId="11">
    <w:name w:val="批注文字 字符"/>
    <w:link w:val="3"/>
    <w:semiHidden/>
    <w:qFormat/>
    <w:locked/>
    <w:uiPriority w:val="99"/>
    <w:rPr>
      <w:rFonts w:cs="Times New Roman"/>
      <w:sz w:val="24"/>
      <w:szCs w:val="24"/>
    </w:rPr>
  </w:style>
  <w:style w:type="character" w:customStyle="1" w:styleId="12">
    <w:name w:val="页脚 字符"/>
    <w:link w:val="4"/>
    <w:semiHidden/>
    <w:qFormat/>
    <w:locked/>
    <w:uiPriority w:val="99"/>
    <w:rPr>
      <w:rFonts w:cs="Times New Roman"/>
      <w:sz w:val="18"/>
      <w:szCs w:val="18"/>
    </w:rPr>
  </w:style>
  <w:style w:type="character" w:customStyle="1" w:styleId="13">
    <w:name w:val="页眉 字符"/>
    <w:link w:val="5"/>
    <w:semiHidden/>
    <w:qFormat/>
    <w:locked/>
    <w:uiPriority w:val="99"/>
    <w:rPr>
      <w:rFonts w:cs="Times New Roman"/>
      <w:sz w:val="18"/>
      <w:szCs w:val="18"/>
    </w:rPr>
  </w:style>
  <w:style w:type="paragraph" w:customStyle="1" w:styleId="14">
    <w:name w:val="_Style 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bt1"/>
    <w:basedOn w:val="1"/>
    <w:qFormat/>
    <w:uiPriority w:val="0"/>
    <w:pPr>
      <w:widowControl/>
      <w:spacing w:before="75" w:after="75" w:line="360" w:lineRule="auto"/>
      <w:ind w:firstLine="480"/>
      <w:jc w:val="left"/>
    </w:pPr>
    <w:rPr>
      <w:rFonts w:ascii="黑体" w:hAnsi="宋体" w:eastAsia="黑体" w:cs="宋体"/>
      <w:color w:val="FF6600"/>
      <w:kern w:val="0"/>
      <w:sz w:val="39"/>
      <w:szCs w:val="39"/>
    </w:rPr>
  </w:style>
  <w:style w:type="paragraph" w:customStyle="1" w:styleId="16">
    <w:name w:val="bt2"/>
    <w:basedOn w:val="1"/>
    <w:qFormat/>
    <w:uiPriority w:val="0"/>
    <w:pPr>
      <w:widowControl/>
      <w:spacing w:before="75" w:after="75" w:line="360" w:lineRule="auto"/>
      <w:ind w:firstLine="480"/>
      <w:jc w:val="left"/>
    </w:pPr>
    <w:rPr>
      <w:rFonts w:ascii="黑体" w:hAnsi="宋体" w:eastAsia="黑体" w:cs="宋体"/>
      <w:color w:val="990099"/>
      <w:kern w:val="0"/>
      <w:sz w:val="36"/>
      <w:szCs w:val="36"/>
    </w:rPr>
  </w:style>
  <w:style w:type="paragraph" w:customStyle="1" w:styleId="17">
    <w:name w:val="style2"/>
    <w:basedOn w:val="1"/>
    <w:qFormat/>
    <w:uiPriority w:val="0"/>
    <w:pPr>
      <w:widowControl/>
      <w:spacing w:before="75" w:after="75" w:line="360" w:lineRule="auto"/>
      <w:ind w:firstLine="480"/>
      <w:jc w:val="left"/>
    </w:pPr>
    <w:rPr>
      <w:rFonts w:ascii="宋体" w:hAnsi="宋体" w:cs="宋体"/>
      <w:color w:val="7B04FF"/>
      <w:kern w:val="0"/>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oleObject" Target="embeddings/oleObject4.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0AD2-08B9-417B-954D-12F134EF1000}">
  <ds:schemaRefs/>
</ds:datastoreItem>
</file>

<file path=docProps/app.xml><?xml version="1.0" encoding="utf-8"?>
<Properties xmlns="http://schemas.openxmlformats.org/officeDocument/2006/extended-properties" xmlns:vt="http://schemas.openxmlformats.org/officeDocument/2006/docPropsVTypes">
  <Template>Normal</Template>
  <Pages>4</Pages>
  <Words>1107</Words>
  <Characters>1143</Characters>
  <Lines>19</Lines>
  <Paragraphs>5</Paragraphs>
  <TotalTime>388</TotalTime>
  <ScaleCrop>false</ScaleCrop>
  <LinksUpToDate>false</LinksUpToDate>
  <CharactersWithSpaces>1332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2020-02-23T08:12:00Z</dcterms:created>
  <dc:creator>∴国¤国∵</dc:creator>
  <cp:lastModifiedBy>NINGNING</cp:lastModifiedBy>
  <cp:lastPrinted>2025-02-25T11:08:00Z</cp:lastPrinted>
  <dcterms:modified xsi:type="dcterms:W3CDTF">2025-10-23T10:50:14Z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5B0C011DBDA2460BAD3CD8E36D4D42B6_12</vt:lpwstr>
  </property>
</Properties>
</file>