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A0482">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8"/>
        <w:gridCol w:w="2820"/>
        <w:gridCol w:w="1505"/>
        <w:gridCol w:w="1530"/>
        <w:gridCol w:w="1357"/>
      </w:tblGrid>
      <w:tr w14:paraId="42BB0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408" w:type="dxa"/>
            <w:tcBorders>
              <w:tl2br w:val="nil"/>
              <w:tr2bl w:val="nil"/>
            </w:tcBorders>
            <w:vAlign w:val="center"/>
          </w:tcPr>
          <w:p w14:paraId="73125F57">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820" w:type="dxa"/>
            <w:tcBorders>
              <w:tl2br w:val="nil"/>
              <w:tr2bl w:val="nil"/>
            </w:tcBorders>
            <w:vAlign w:val="center"/>
          </w:tcPr>
          <w:p w14:paraId="6C0479C5">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505" w:type="dxa"/>
            <w:tcBorders>
              <w:tl2br w:val="nil"/>
              <w:tr2bl w:val="nil"/>
            </w:tcBorders>
            <w:vAlign w:val="center"/>
          </w:tcPr>
          <w:p w14:paraId="0501DD16">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5EE910ED">
            <w:pPr>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乔倩倩</w:t>
            </w:r>
          </w:p>
        </w:tc>
      </w:tr>
      <w:tr w14:paraId="40FB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408" w:type="dxa"/>
            <w:tcBorders>
              <w:tl2br w:val="nil"/>
              <w:tr2bl w:val="nil"/>
            </w:tcBorders>
            <w:vAlign w:val="center"/>
          </w:tcPr>
          <w:p w14:paraId="5B338BD4">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820" w:type="dxa"/>
            <w:tcBorders>
              <w:tl2br w:val="nil"/>
              <w:tr2bl w:val="nil"/>
            </w:tcBorders>
            <w:vAlign w:val="center"/>
          </w:tcPr>
          <w:p w14:paraId="1A0E7120">
            <w:pPr>
              <w:spacing w:line="360" w:lineRule="auto"/>
              <w:rPr>
                <w:rFonts w:hint="default" w:ascii="宋体" w:hAnsi="宋体" w:cs="宋体" w:eastAsiaTheme="minorEastAsia"/>
                <w:b/>
                <w:sz w:val="24"/>
                <w:szCs w:val="24"/>
                <w:lang w:val="en-US" w:eastAsia="zh-CN"/>
              </w:rPr>
            </w:pPr>
            <w:r>
              <w:rPr>
                <w:rFonts w:hint="eastAsia" w:ascii="宋体" w:hAnsi="宋体" w:cs="Courier New"/>
                <w:color w:val="333333"/>
                <w:kern w:val="0"/>
                <w:sz w:val="24"/>
                <w:szCs w:val="24"/>
                <w:lang w:val="en-US" w:eastAsia="zh-CN"/>
              </w:rPr>
              <w:t>电子商务营销的竞争</w:t>
            </w:r>
          </w:p>
        </w:tc>
        <w:tc>
          <w:tcPr>
            <w:tcW w:w="1505" w:type="dxa"/>
            <w:tcBorders>
              <w:tl2br w:val="nil"/>
              <w:tr2bl w:val="nil"/>
            </w:tcBorders>
            <w:vAlign w:val="center"/>
          </w:tcPr>
          <w:p w14:paraId="7FCC26C6">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084C9163">
            <w:pPr>
              <w:spacing w:line="360" w:lineRule="auto"/>
              <w:jc w:val="center"/>
              <w:rPr>
                <w:rFonts w:ascii="宋体" w:hAnsi="宋体" w:cs="宋体"/>
                <w:b/>
                <w:sz w:val="24"/>
                <w:szCs w:val="24"/>
              </w:rPr>
            </w:pPr>
          </w:p>
        </w:tc>
      </w:tr>
      <w:tr w14:paraId="7499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408" w:type="dxa"/>
            <w:tcBorders>
              <w:tl2br w:val="nil"/>
              <w:tr2bl w:val="nil"/>
            </w:tcBorders>
            <w:vAlign w:val="center"/>
          </w:tcPr>
          <w:p w14:paraId="0B681EBC">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820" w:type="dxa"/>
            <w:tcBorders>
              <w:tl2br w:val="nil"/>
              <w:tr2bl w:val="nil"/>
            </w:tcBorders>
            <w:vAlign w:val="center"/>
          </w:tcPr>
          <w:p w14:paraId="0C973A7A">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505" w:type="dxa"/>
            <w:tcBorders>
              <w:tl2br w:val="nil"/>
              <w:tr2bl w:val="nil"/>
            </w:tcBorders>
            <w:vAlign w:val="center"/>
          </w:tcPr>
          <w:p w14:paraId="0E6B4CC6">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7E395A76">
            <w:pPr>
              <w:spacing w:line="360" w:lineRule="auto"/>
              <w:jc w:val="center"/>
              <w:rPr>
                <w:rFonts w:ascii="宋体" w:hAnsi="宋体" w:cs="宋体"/>
                <w:sz w:val="24"/>
                <w:szCs w:val="24"/>
              </w:rPr>
            </w:pPr>
            <w:r>
              <w:rPr>
                <w:rFonts w:hint="eastAsia" w:ascii="宋体" w:hAnsi="宋体" w:cs="宋体"/>
                <w:sz w:val="24"/>
                <w:szCs w:val="24"/>
              </w:rPr>
              <w:t>2</w:t>
            </w:r>
          </w:p>
        </w:tc>
      </w:tr>
      <w:tr w14:paraId="1FCF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408" w:type="dxa"/>
            <w:tcBorders>
              <w:tl2br w:val="nil"/>
              <w:tr2bl w:val="nil"/>
            </w:tcBorders>
            <w:vAlign w:val="center"/>
          </w:tcPr>
          <w:p w14:paraId="0513C2F1">
            <w:pPr>
              <w:spacing w:line="360" w:lineRule="auto"/>
              <w:jc w:val="center"/>
              <w:rPr>
                <w:rFonts w:ascii="宋体" w:hAnsi="宋体" w:cs="宋体"/>
                <w:sz w:val="24"/>
                <w:szCs w:val="24"/>
              </w:rPr>
            </w:pPr>
            <w:r>
              <w:rPr>
                <w:rFonts w:hint="eastAsia" w:ascii="宋体" w:hAnsi="宋体" w:cs="宋体"/>
                <w:b/>
                <w:sz w:val="24"/>
                <w:szCs w:val="24"/>
              </w:rPr>
              <w:t>教学目标</w:t>
            </w:r>
          </w:p>
        </w:tc>
        <w:tc>
          <w:tcPr>
            <w:tcW w:w="7212" w:type="dxa"/>
            <w:gridSpan w:val="4"/>
            <w:tcBorders>
              <w:tl2br w:val="nil"/>
              <w:tr2bl w:val="nil"/>
            </w:tcBorders>
            <w:vAlign w:val="center"/>
          </w:tcPr>
          <w:p w14:paraId="293123FC">
            <w:pPr>
              <w:spacing w:line="360" w:lineRule="auto"/>
              <w:ind w:firstLine="360" w:firstLineChars="150"/>
              <w:rPr>
                <w:rFonts w:ascii="宋体" w:hAnsi="宋体" w:cs="宋体"/>
                <w:sz w:val="24"/>
                <w:szCs w:val="24"/>
              </w:rPr>
            </w:pPr>
          </w:p>
          <w:p w14:paraId="459B789B">
            <w:pPr>
              <w:tabs>
                <w:tab w:val="left" w:pos="1800"/>
              </w:tabs>
              <w:spacing w:beforeLines="50" w:afterLines="50" w:line="360" w:lineRule="auto"/>
              <w:rPr>
                <w:rFonts w:hint="default" w:ascii="宋体" w:hAnsi="宋体" w:eastAsiaTheme="minorEastAsia"/>
                <w:sz w:val="24"/>
                <w:szCs w:val="24"/>
                <w:lang w:val="en-US" w:eastAsia="zh-CN"/>
              </w:rPr>
            </w:pPr>
            <w:r>
              <w:rPr>
                <w:rFonts w:hint="eastAsia" w:ascii="宋体" w:hAnsi="宋体"/>
                <w:sz w:val="24"/>
                <w:szCs w:val="24"/>
              </w:rPr>
              <w:t>1.</w:t>
            </w:r>
            <w:r>
              <w:rPr>
                <w:rFonts w:hint="eastAsia" w:ascii="宋体" w:hAnsi="宋体"/>
                <w:sz w:val="24"/>
                <w:szCs w:val="24"/>
                <w:lang w:val="en-US" w:eastAsia="zh-CN"/>
              </w:rPr>
              <w:t>了解电子商务营销竞争优势</w:t>
            </w:r>
          </w:p>
          <w:p w14:paraId="4F5850A4">
            <w:pPr>
              <w:spacing w:line="360" w:lineRule="auto"/>
              <w:rPr>
                <w:rFonts w:hint="default" w:ascii="宋体" w:hAnsi="宋体" w:cs="宋体" w:eastAsiaTheme="minorEastAsia"/>
                <w:sz w:val="24"/>
                <w:szCs w:val="24"/>
                <w:lang w:val="en-US" w:eastAsia="zh-CN"/>
              </w:rPr>
            </w:pPr>
            <w:r>
              <w:rPr>
                <w:rFonts w:hint="eastAsia" w:ascii="宋体" w:hAnsi="宋体"/>
                <w:sz w:val="24"/>
                <w:szCs w:val="24"/>
              </w:rPr>
              <w:t>2.</w:t>
            </w:r>
            <w:r>
              <w:rPr>
                <w:rFonts w:hint="eastAsia" w:ascii="宋体" w:hAnsi="宋体"/>
                <w:sz w:val="24"/>
                <w:szCs w:val="24"/>
                <w:lang w:val="en-US" w:eastAsia="zh-CN"/>
              </w:rPr>
              <w:t>掌握</w:t>
            </w:r>
            <w:r>
              <w:rPr>
                <w:rFonts w:hint="default" w:ascii="宋体" w:hAnsi="宋体"/>
                <w:sz w:val="24"/>
                <w:szCs w:val="24"/>
                <w:lang w:val="en-US" w:eastAsia="zh-CN"/>
              </w:rPr>
              <w:t>电子商务营销竞争原则</w:t>
            </w:r>
          </w:p>
          <w:p w14:paraId="01EB40C8">
            <w:pPr>
              <w:spacing w:line="360" w:lineRule="auto"/>
              <w:ind w:firstLine="360" w:firstLineChars="15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 xml:space="preserve"> </w:t>
            </w:r>
          </w:p>
        </w:tc>
      </w:tr>
      <w:tr w14:paraId="52CB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408" w:type="dxa"/>
            <w:tcBorders>
              <w:tl2br w:val="nil"/>
              <w:tr2bl w:val="nil"/>
            </w:tcBorders>
            <w:vAlign w:val="center"/>
          </w:tcPr>
          <w:p w14:paraId="0AAFD633">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212" w:type="dxa"/>
            <w:gridSpan w:val="4"/>
            <w:tcBorders>
              <w:tl2br w:val="nil"/>
              <w:tr2bl w:val="nil"/>
            </w:tcBorders>
            <w:vAlign w:val="center"/>
          </w:tcPr>
          <w:p w14:paraId="606AF0A9">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72B4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408" w:type="dxa"/>
            <w:vMerge w:val="restart"/>
            <w:tcBorders>
              <w:tl2br w:val="nil"/>
              <w:tr2bl w:val="nil"/>
            </w:tcBorders>
            <w:vAlign w:val="center"/>
          </w:tcPr>
          <w:p w14:paraId="7A92A3E3">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212" w:type="dxa"/>
            <w:gridSpan w:val="4"/>
            <w:tcBorders>
              <w:tl2br w:val="nil"/>
              <w:tr2bl w:val="nil"/>
            </w:tcBorders>
            <w:vAlign w:val="center"/>
          </w:tcPr>
          <w:p w14:paraId="2220A963">
            <w:pPr>
              <w:spacing w:line="360" w:lineRule="auto"/>
              <w:rPr>
                <w:rFonts w:hint="eastAsia" w:ascii="宋体" w:hAnsi="宋体" w:cs="Courier New"/>
                <w:color w:val="333333"/>
                <w:kern w:val="0"/>
                <w:sz w:val="24"/>
                <w:szCs w:val="24"/>
              </w:rPr>
            </w:pPr>
          </w:p>
          <w:p w14:paraId="408918D5">
            <w:pPr>
              <w:spacing w:line="360" w:lineRule="auto"/>
              <w:rPr>
                <w:rFonts w:hint="eastAsia" w:ascii="宋体" w:hAnsi="宋体" w:cs="Courier New"/>
                <w:color w:val="333333"/>
                <w:kern w:val="0"/>
                <w:sz w:val="24"/>
                <w:szCs w:val="24"/>
              </w:rPr>
            </w:pPr>
            <w:r>
              <w:rPr>
                <w:rFonts w:hint="eastAsia" w:ascii="宋体" w:hAnsi="宋体" w:cs="Courier New"/>
                <w:color w:val="333333"/>
                <w:kern w:val="0"/>
                <w:sz w:val="24"/>
                <w:szCs w:val="24"/>
              </w:rPr>
              <w:t>教学重点：</w:t>
            </w:r>
          </w:p>
          <w:p w14:paraId="71ACE2E2">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lang w:val="en-US" w:eastAsia="zh-CN"/>
              </w:rPr>
              <w:t>如何运用电子商务营销中的价值链</w:t>
            </w:r>
          </w:p>
        </w:tc>
      </w:tr>
      <w:tr w14:paraId="1C0D7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408" w:type="dxa"/>
            <w:vMerge w:val="continue"/>
            <w:tcBorders>
              <w:tl2br w:val="nil"/>
              <w:tr2bl w:val="nil"/>
            </w:tcBorders>
            <w:vAlign w:val="center"/>
          </w:tcPr>
          <w:p w14:paraId="6B5437EC">
            <w:pPr>
              <w:spacing w:line="360" w:lineRule="auto"/>
              <w:jc w:val="center"/>
              <w:rPr>
                <w:rFonts w:ascii="宋体" w:hAnsi="宋体" w:cs="宋体"/>
                <w:b/>
                <w:sz w:val="24"/>
                <w:szCs w:val="24"/>
              </w:rPr>
            </w:pPr>
          </w:p>
        </w:tc>
        <w:tc>
          <w:tcPr>
            <w:tcW w:w="7212" w:type="dxa"/>
            <w:gridSpan w:val="4"/>
            <w:tcBorders>
              <w:tl2br w:val="nil"/>
              <w:tr2bl w:val="nil"/>
            </w:tcBorders>
          </w:tcPr>
          <w:p w14:paraId="5558A5D8">
            <w:pPr>
              <w:spacing w:line="360" w:lineRule="auto"/>
              <w:rPr>
                <w:rFonts w:hint="eastAsia" w:ascii="宋体" w:hAnsi="宋体" w:cs="Courier New"/>
                <w:color w:val="333333"/>
                <w:kern w:val="0"/>
                <w:sz w:val="24"/>
                <w:szCs w:val="24"/>
              </w:rPr>
            </w:pPr>
          </w:p>
          <w:p w14:paraId="431B1B02">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343C6C4A">
            <w:pPr>
              <w:spacing w:line="360" w:lineRule="auto"/>
              <w:rPr>
                <w:rFonts w:hint="default" w:ascii="宋体" w:hAnsi="宋体" w:cs="Courier New"/>
                <w:color w:val="333333"/>
                <w:kern w:val="0"/>
                <w:sz w:val="24"/>
                <w:szCs w:val="24"/>
                <w:lang w:val="en-US"/>
              </w:rPr>
            </w:pPr>
            <w:r>
              <w:rPr>
                <w:rFonts w:hint="eastAsia" w:ascii="宋体" w:hAnsi="宋体" w:cs="Courier New"/>
                <w:color w:val="333333"/>
                <w:kern w:val="0"/>
                <w:sz w:val="24"/>
                <w:szCs w:val="24"/>
                <w:lang w:val="en-US" w:eastAsia="zh-CN"/>
              </w:rPr>
              <w:t>顾客满意</w:t>
            </w:r>
          </w:p>
        </w:tc>
      </w:tr>
      <w:tr w14:paraId="3285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408" w:type="dxa"/>
            <w:tcBorders>
              <w:tl2br w:val="nil"/>
              <w:tr2bl w:val="nil"/>
            </w:tcBorders>
            <w:vAlign w:val="center"/>
          </w:tcPr>
          <w:p w14:paraId="0120A722">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212" w:type="dxa"/>
            <w:gridSpan w:val="4"/>
            <w:tcBorders>
              <w:tl2br w:val="nil"/>
              <w:tr2bl w:val="nil"/>
            </w:tcBorders>
            <w:vAlign w:val="center"/>
          </w:tcPr>
          <w:p w14:paraId="37D47BAA">
            <w:pPr>
              <w:spacing w:line="360" w:lineRule="auto"/>
              <w:ind w:firstLine="480" w:firstLineChars="200"/>
              <w:rPr>
                <w:rFonts w:ascii="宋体" w:hAnsi="宋体" w:cs="宋体"/>
                <w:sz w:val="24"/>
                <w:szCs w:val="24"/>
              </w:rPr>
            </w:pPr>
          </w:p>
          <w:p w14:paraId="1A4E32FB">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05C2728E">
            <w:pPr>
              <w:spacing w:line="360" w:lineRule="auto"/>
              <w:ind w:firstLine="480" w:firstLineChars="200"/>
              <w:rPr>
                <w:rFonts w:ascii="宋体" w:hAnsi="宋体" w:cs="宋体"/>
                <w:sz w:val="24"/>
                <w:szCs w:val="24"/>
              </w:rPr>
            </w:pPr>
          </w:p>
        </w:tc>
      </w:tr>
      <w:tr w14:paraId="2CDD5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1A5771B5">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5E73307A">
            <w:pPr>
              <w:spacing w:line="360" w:lineRule="auto"/>
              <w:rPr>
                <w:rFonts w:ascii="宋体" w:hAnsi="宋体" w:cs="宋体"/>
                <w:sz w:val="24"/>
                <w:szCs w:val="24"/>
              </w:rPr>
            </w:pPr>
            <w:r>
              <w:rPr>
                <w:rFonts w:hint="eastAsia" w:ascii="宋体" w:hAnsi="宋体" w:cs="宋体"/>
                <w:sz w:val="24"/>
                <w:szCs w:val="24"/>
              </w:rPr>
              <w:t>师生互动</w:t>
            </w:r>
          </w:p>
        </w:tc>
      </w:tr>
      <w:tr w14:paraId="784EE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21182B03">
            <w:pPr>
              <w:spacing w:line="360" w:lineRule="auto"/>
              <w:rPr>
                <w:b/>
                <w:sz w:val="24"/>
                <w:szCs w:val="24"/>
              </w:rPr>
            </w:pPr>
            <w:r>
              <w:rPr>
                <w:rFonts w:hint="eastAsia"/>
                <w:b/>
                <w:sz w:val="24"/>
                <w:szCs w:val="24"/>
              </w:rPr>
              <w:t>一、课前准备</w:t>
            </w:r>
          </w:p>
          <w:p w14:paraId="57C6D225">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387AF4AF">
            <w:pPr>
              <w:numPr>
                <w:ilvl w:val="0"/>
                <w:numId w:val="1"/>
              </w:numPr>
              <w:spacing w:line="360" w:lineRule="auto"/>
              <w:rPr>
                <w:rFonts w:hint="eastAsia" w:ascii="宋体" w:hAnsi="宋体"/>
                <w:sz w:val="24"/>
                <w:szCs w:val="24"/>
                <w:lang w:val="en-US" w:eastAsia="zh-CN"/>
              </w:rPr>
            </w:pPr>
            <w:r>
              <w:rPr>
                <w:rFonts w:hint="eastAsia"/>
                <w:b/>
                <w:sz w:val="24"/>
                <w:szCs w:val="24"/>
              </w:rPr>
              <w:t>新课讲授</w:t>
            </w:r>
          </w:p>
          <w:p w14:paraId="26CFDA4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电子商务营销竞争优势的分析</w:t>
            </w:r>
          </w:p>
          <w:p w14:paraId="79957028">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a、成本费用控制：开展网络营销给企业带来的最直接的竞争优势是企业成本费用的控制。网络营销采取的是新的营销管理模式。它通过因特网改造传统的企业营销管理组织结构与运作模式，并通过整合其他相关部门如生产部门、采购部门，实现企业成本费用最大限度的控制。利用互联网降低管理中交通、通讯、人工、财务和办公室租金等成本费用，可最大限度地提高管理效益。许多在网上创办企业也正是因为网上企业的管理成本比较低廉，才有可能独自创业和需求发展机会。</w:t>
            </w:r>
          </w:p>
          <w:p w14:paraId="364C2070">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b、让顾客满意：在激烈的市场竞争中，没有比让顾客满意更重要。利用互联网企业可以将企业中的产品介绍、技术支持和订货情况等信息放到网上，顾客可以随时随地根据自己需求有选择性的了解有关信息。这样克服了在为顾客提供服务时的时间和空间限制。</w:t>
            </w:r>
          </w:p>
          <w:p w14:paraId="7EA1BA61">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c、满足消费者个性化需求：网络营销是一种以消费者为导向，强调个性化的营销方式；网络营销具有企业和消费者的很大的互动性，从根本上提高消费者的满意度；网络营销能满足消费者对购物方便性的需求，省去了去商场购物的距离和时间的消耗，提高消费者的购物效率；由于网络营销能为企业节约巨额的促销和流通费用，使产品成本和价格的降低成为可能，可以实现以更低的价格购买。</w:t>
            </w:r>
          </w:p>
          <w:p w14:paraId="774D64A0">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4、电子商务竞争原则的分析</w:t>
            </w:r>
          </w:p>
          <w:p w14:paraId="10CF54CF">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a、个人市场原则：在网络营销中，可以借助于计算机和网络，适应个人的需要，有针对地提供低成本、高质量的产品或服务。</w:t>
            </w:r>
          </w:p>
          <w:p w14:paraId="4FC7CDFE">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b、适应性原则：由于互联性的存在，市场竞争在全球范围内进行，市场呈现出瞬息万变之势。公司产品能适应消费者不断变化的个人需要，公司行为要适应市场的急剧变化，企业组织要富于弹性，能适应市场的变化而伸缩自如。</w:t>
            </w:r>
          </w:p>
          <w:p w14:paraId="66C635DA">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c、价值链原则：一种产品的生产经营会有多个环节，每个环节都有可能增值。我们将其整体称作价值链。公司不应只着眼于价值链某个分支的增值，而应着眼于价值链的整和，着眼于整个价值链增值。</w:t>
            </w:r>
          </w:p>
          <w:p w14:paraId="144E03FF">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d、主流化原则：为了赢得市场最大份额而赠送第一代产品的做法被称之为主流化原则。尽管企业最初建立数字产品和基础设施的费用很大，但继续扩张的成本却很小，由此产生了新的规模经济。</w:t>
            </w:r>
          </w:p>
          <w:p w14:paraId="5F40CD87">
            <w:pPr>
              <w:spacing w:line="360" w:lineRule="auto"/>
              <w:rPr>
                <w:b/>
                <w:sz w:val="24"/>
                <w:szCs w:val="24"/>
              </w:rPr>
            </w:pPr>
            <w:r>
              <w:rPr>
                <w:rFonts w:hint="eastAsia"/>
                <w:b/>
                <w:sz w:val="24"/>
                <w:szCs w:val="24"/>
              </w:rPr>
              <w:t>四、作业布置</w:t>
            </w:r>
          </w:p>
          <w:p w14:paraId="4C39B75D">
            <w:pPr>
              <w:spacing w:line="360" w:lineRule="auto"/>
              <w:ind w:firstLine="480" w:firstLineChars="200"/>
              <w:rPr>
                <w:bCs/>
                <w:sz w:val="24"/>
                <w:szCs w:val="24"/>
              </w:rPr>
            </w:pPr>
            <w:r>
              <w:rPr>
                <w:rFonts w:hint="eastAsia"/>
                <w:bCs/>
                <w:sz w:val="24"/>
                <w:szCs w:val="24"/>
              </w:rPr>
              <w:t>整理知识框架</w:t>
            </w:r>
          </w:p>
        </w:tc>
        <w:tc>
          <w:tcPr>
            <w:tcW w:w="1357" w:type="dxa"/>
            <w:tcBorders>
              <w:tl2br w:val="nil"/>
              <w:tr2bl w:val="nil"/>
            </w:tcBorders>
            <w:vAlign w:val="center"/>
          </w:tcPr>
          <w:p w14:paraId="17E708E3">
            <w:pPr>
              <w:spacing w:line="360" w:lineRule="auto"/>
              <w:rPr>
                <w:rFonts w:hint="eastAsia" w:ascii="宋体" w:hAnsi="宋体" w:cs="宋体"/>
                <w:sz w:val="24"/>
                <w:szCs w:val="24"/>
              </w:rPr>
            </w:pPr>
          </w:p>
          <w:p w14:paraId="5B2EA53E">
            <w:pPr>
              <w:spacing w:line="360" w:lineRule="auto"/>
              <w:rPr>
                <w:rFonts w:hint="eastAsia" w:ascii="宋体" w:hAnsi="宋体" w:cs="宋体"/>
                <w:sz w:val="24"/>
                <w:szCs w:val="24"/>
              </w:rPr>
            </w:pPr>
          </w:p>
          <w:p w14:paraId="5292230E">
            <w:pPr>
              <w:spacing w:line="360" w:lineRule="auto"/>
              <w:rPr>
                <w:rFonts w:hint="eastAsia" w:ascii="宋体" w:hAnsi="宋体" w:cs="宋体"/>
                <w:sz w:val="24"/>
                <w:szCs w:val="24"/>
              </w:rPr>
            </w:pPr>
          </w:p>
          <w:p w14:paraId="43FA9DFD">
            <w:pPr>
              <w:spacing w:line="360" w:lineRule="auto"/>
              <w:rPr>
                <w:rFonts w:hint="eastAsia" w:ascii="宋体" w:hAnsi="宋体" w:cs="宋体"/>
                <w:sz w:val="24"/>
                <w:szCs w:val="24"/>
              </w:rPr>
            </w:pPr>
          </w:p>
          <w:p w14:paraId="7922627D">
            <w:pPr>
              <w:spacing w:line="360" w:lineRule="auto"/>
              <w:rPr>
                <w:rFonts w:hint="eastAsia" w:ascii="宋体" w:hAnsi="宋体" w:cs="宋体"/>
                <w:sz w:val="24"/>
                <w:szCs w:val="24"/>
              </w:rPr>
            </w:pPr>
          </w:p>
          <w:p w14:paraId="464B8F3B">
            <w:pPr>
              <w:spacing w:line="360" w:lineRule="auto"/>
              <w:rPr>
                <w:rFonts w:hint="eastAsia" w:ascii="宋体" w:hAnsi="宋体" w:cs="宋体"/>
                <w:sz w:val="24"/>
                <w:szCs w:val="24"/>
              </w:rPr>
            </w:pPr>
          </w:p>
          <w:p w14:paraId="0BCA50D9">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0B48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23282024">
            <w:pPr>
              <w:spacing w:line="360" w:lineRule="auto"/>
              <w:rPr>
                <w:rFonts w:hint="eastAsia" w:ascii="宋体" w:hAnsi="宋体" w:cs="宋体"/>
                <w:b/>
                <w:sz w:val="24"/>
                <w:szCs w:val="24"/>
              </w:rPr>
            </w:pPr>
          </w:p>
          <w:p w14:paraId="6A3EE1FF">
            <w:pPr>
              <w:spacing w:line="360" w:lineRule="auto"/>
              <w:rPr>
                <w:rFonts w:hint="eastAsia" w:ascii="宋体" w:hAnsi="宋体" w:cs="宋体"/>
                <w:b/>
                <w:sz w:val="24"/>
                <w:szCs w:val="24"/>
              </w:rPr>
            </w:pPr>
          </w:p>
          <w:p w14:paraId="13C4075E">
            <w:pPr>
              <w:spacing w:line="360" w:lineRule="auto"/>
              <w:rPr>
                <w:rFonts w:hint="eastAsia" w:ascii="宋体" w:hAnsi="宋体" w:cs="宋体"/>
                <w:b/>
                <w:sz w:val="24"/>
                <w:szCs w:val="24"/>
              </w:rPr>
            </w:pPr>
          </w:p>
          <w:p w14:paraId="544B9990">
            <w:pPr>
              <w:spacing w:line="360" w:lineRule="auto"/>
              <w:rPr>
                <w:rFonts w:hint="eastAsia" w:ascii="宋体" w:hAnsi="宋体" w:cs="宋体"/>
                <w:b/>
                <w:sz w:val="24"/>
                <w:szCs w:val="24"/>
              </w:rPr>
            </w:pPr>
          </w:p>
          <w:p w14:paraId="0FA717F9">
            <w:pPr>
              <w:spacing w:line="360" w:lineRule="auto"/>
              <w:rPr>
                <w:rFonts w:hint="eastAsia" w:ascii="宋体" w:hAnsi="宋体" w:cs="宋体"/>
                <w:b/>
                <w:sz w:val="24"/>
                <w:szCs w:val="24"/>
              </w:rPr>
            </w:pPr>
          </w:p>
          <w:p w14:paraId="5DF21AD8">
            <w:pPr>
              <w:spacing w:line="360" w:lineRule="auto"/>
              <w:rPr>
                <w:rFonts w:hint="eastAsia" w:ascii="宋体" w:hAnsi="宋体" w:cs="宋体"/>
                <w:b/>
                <w:sz w:val="24"/>
                <w:szCs w:val="24"/>
              </w:rPr>
            </w:pPr>
          </w:p>
          <w:p w14:paraId="42946803">
            <w:pPr>
              <w:spacing w:line="360" w:lineRule="auto"/>
              <w:rPr>
                <w:rFonts w:hint="eastAsia" w:ascii="宋体" w:hAnsi="宋体" w:cs="宋体"/>
                <w:b/>
                <w:sz w:val="24"/>
                <w:szCs w:val="24"/>
              </w:rPr>
            </w:pPr>
          </w:p>
          <w:p w14:paraId="3DA4F0E8">
            <w:pPr>
              <w:spacing w:line="360" w:lineRule="auto"/>
              <w:rPr>
                <w:rFonts w:hint="eastAsia" w:ascii="宋体" w:hAnsi="宋体" w:cs="宋体"/>
                <w:b/>
                <w:sz w:val="24"/>
                <w:szCs w:val="24"/>
              </w:rPr>
            </w:pPr>
          </w:p>
          <w:p w14:paraId="70A7114D">
            <w:pPr>
              <w:spacing w:line="360" w:lineRule="auto"/>
              <w:rPr>
                <w:rFonts w:hint="eastAsia" w:ascii="宋体" w:hAnsi="宋体" w:cs="宋体"/>
                <w:b/>
                <w:sz w:val="24"/>
                <w:szCs w:val="24"/>
              </w:rPr>
            </w:pPr>
          </w:p>
          <w:p w14:paraId="503042B8">
            <w:pPr>
              <w:spacing w:line="360" w:lineRule="auto"/>
              <w:rPr>
                <w:rFonts w:hint="eastAsia" w:ascii="宋体" w:hAnsi="宋体" w:cs="宋体"/>
                <w:b/>
                <w:sz w:val="24"/>
                <w:szCs w:val="24"/>
              </w:rPr>
            </w:pPr>
          </w:p>
          <w:p w14:paraId="0701907E">
            <w:pPr>
              <w:spacing w:line="360" w:lineRule="auto"/>
              <w:rPr>
                <w:rFonts w:hint="eastAsia" w:ascii="宋体" w:hAnsi="宋体" w:cs="宋体"/>
                <w:b/>
                <w:sz w:val="24"/>
                <w:szCs w:val="24"/>
              </w:rPr>
            </w:pPr>
          </w:p>
          <w:p w14:paraId="286E8C36">
            <w:pPr>
              <w:spacing w:line="360" w:lineRule="auto"/>
              <w:rPr>
                <w:rFonts w:hint="eastAsia" w:ascii="宋体" w:hAnsi="宋体" w:cs="宋体"/>
                <w:b/>
                <w:sz w:val="24"/>
                <w:szCs w:val="24"/>
              </w:rPr>
            </w:pPr>
          </w:p>
          <w:p w14:paraId="6D572DFB">
            <w:pPr>
              <w:spacing w:line="360" w:lineRule="auto"/>
              <w:rPr>
                <w:rFonts w:hint="eastAsia" w:ascii="宋体" w:hAnsi="宋体" w:cs="宋体"/>
                <w:b/>
                <w:sz w:val="24"/>
                <w:szCs w:val="24"/>
              </w:rPr>
            </w:pPr>
          </w:p>
          <w:p w14:paraId="4A07ADA2">
            <w:pPr>
              <w:spacing w:line="360" w:lineRule="auto"/>
              <w:rPr>
                <w:rFonts w:hint="eastAsia" w:ascii="宋体" w:hAnsi="宋体" w:cs="宋体"/>
                <w:b/>
                <w:sz w:val="24"/>
                <w:szCs w:val="24"/>
              </w:rPr>
            </w:pPr>
          </w:p>
          <w:p w14:paraId="09C55524">
            <w:pPr>
              <w:spacing w:line="360" w:lineRule="auto"/>
              <w:rPr>
                <w:rFonts w:hint="eastAsia" w:ascii="宋体" w:hAnsi="宋体" w:cs="宋体"/>
                <w:b/>
                <w:sz w:val="24"/>
                <w:szCs w:val="24"/>
              </w:rPr>
            </w:pPr>
          </w:p>
          <w:p w14:paraId="5A014217">
            <w:pPr>
              <w:spacing w:line="360" w:lineRule="auto"/>
              <w:rPr>
                <w:rFonts w:hint="eastAsia" w:ascii="宋体" w:hAnsi="宋体" w:cs="宋体"/>
                <w:b/>
                <w:sz w:val="24"/>
                <w:szCs w:val="24"/>
              </w:rPr>
            </w:pPr>
          </w:p>
          <w:p w14:paraId="2262180E">
            <w:pPr>
              <w:spacing w:line="360" w:lineRule="auto"/>
              <w:rPr>
                <w:rFonts w:hint="eastAsia" w:ascii="宋体" w:hAnsi="宋体" w:cs="宋体"/>
                <w:b/>
                <w:sz w:val="24"/>
                <w:szCs w:val="24"/>
              </w:rPr>
            </w:pPr>
          </w:p>
          <w:p w14:paraId="6FEA38AD">
            <w:pPr>
              <w:spacing w:line="360" w:lineRule="auto"/>
              <w:rPr>
                <w:rFonts w:hint="eastAsia" w:ascii="宋体" w:hAnsi="宋体" w:cs="宋体"/>
                <w:b/>
                <w:sz w:val="24"/>
                <w:szCs w:val="24"/>
              </w:rPr>
            </w:pPr>
          </w:p>
          <w:p w14:paraId="06A3229C">
            <w:pPr>
              <w:spacing w:line="360" w:lineRule="auto"/>
              <w:rPr>
                <w:rFonts w:hint="eastAsia" w:ascii="宋体" w:hAnsi="宋体" w:cs="宋体"/>
                <w:b/>
                <w:sz w:val="24"/>
                <w:szCs w:val="24"/>
              </w:rPr>
            </w:pPr>
          </w:p>
          <w:p w14:paraId="7AE5E884">
            <w:pPr>
              <w:spacing w:line="360" w:lineRule="auto"/>
              <w:rPr>
                <w:rFonts w:hint="eastAsia" w:ascii="宋体" w:hAnsi="宋体" w:cs="宋体"/>
                <w:b/>
                <w:sz w:val="24"/>
                <w:szCs w:val="24"/>
              </w:rPr>
            </w:pPr>
          </w:p>
          <w:p w14:paraId="47A3E530">
            <w:pPr>
              <w:spacing w:line="360" w:lineRule="auto"/>
              <w:rPr>
                <w:rFonts w:hint="eastAsia" w:ascii="宋体" w:hAnsi="宋体" w:cs="宋体"/>
                <w:b/>
                <w:sz w:val="24"/>
                <w:szCs w:val="24"/>
              </w:rPr>
            </w:pPr>
          </w:p>
          <w:p w14:paraId="5BB79D05">
            <w:pPr>
              <w:spacing w:line="360" w:lineRule="auto"/>
              <w:rPr>
                <w:rFonts w:hint="eastAsia" w:ascii="宋体" w:hAnsi="宋体" w:cs="宋体"/>
                <w:b/>
                <w:sz w:val="24"/>
                <w:szCs w:val="24"/>
              </w:rPr>
            </w:pPr>
          </w:p>
          <w:p w14:paraId="16C0818F">
            <w:pPr>
              <w:spacing w:line="360" w:lineRule="auto"/>
              <w:rPr>
                <w:rFonts w:hint="eastAsia" w:ascii="宋体" w:hAnsi="宋体" w:cs="宋体"/>
                <w:b/>
                <w:sz w:val="24"/>
                <w:szCs w:val="24"/>
              </w:rPr>
            </w:pPr>
          </w:p>
          <w:p w14:paraId="746EDCB9">
            <w:pPr>
              <w:spacing w:line="360" w:lineRule="auto"/>
              <w:rPr>
                <w:rFonts w:ascii="宋体" w:hAnsi="宋体" w:cs="宋体"/>
                <w:b/>
                <w:sz w:val="24"/>
                <w:szCs w:val="24"/>
              </w:rPr>
            </w:pPr>
            <w:r>
              <w:rPr>
                <w:rFonts w:hint="eastAsia" w:ascii="宋体" w:hAnsi="宋体" w:cs="宋体"/>
                <w:b/>
                <w:sz w:val="24"/>
                <w:szCs w:val="24"/>
              </w:rPr>
              <w:t>教后小结与反思</w:t>
            </w:r>
          </w:p>
          <w:p w14:paraId="3883CF0F">
            <w:pPr>
              <w:spacing w:line="360" w:lineRule="auto"/>
              <w:rPr>
                <w:rFonts w:ascii="宋体" w:hAnsi="宋体" w:cs="宋体"/>
                <w:b/>
                <w:sz w:val="24"/>
                <w:szCs w:val="24"/>
              </w:rPr>
            </w:pPr>
          </w:p>
          <w:p w14:paraId="698E5B63">
            <w:pPr>
              <w:spacing w:line="360" w:lineRule="auto"/>
              <w:rPr>
                <w:rFonts w:ascii="宋体" w:hAnsi="宋体" w:cs="宋体"/>
                <w:b/>
                <w:sz w:val="24"/>
                <w:szCs w:val="24"/>
              </w:rPr>
            </w:pPr>
          </w:p>
          <w:p w14:paraId="7A603828">
            <w:pPr>
              <w:spacing w:line="360" w:lineRule="auto"/>
              <w:rPr>
                <w:rFonts w:ascii="宋体" w:hAnsi="宋体" w:cs="宋体"/>
                <w:b/>
                <w:sz w:val="24"/>
                <w:szCs w:val="24"/>
              </w:rPr>
            </w:pPr>
          </w:p>
          <w:p w14:paraId="25892863">
            <w:pPr>
              <w:spacing w:line="360" w:lineRule="auto"/>
              <w:rPr>
                <w:rFonts w:ascii="宋体" w:hAnsi="宋体" w:cs="宋体"/>
                <w:b/>
                <w:sz w:val="24"/>
                <w:szCs w:val="24"/>
              </w:rPr>
            </w:pPr>
          </w:p>
          <w:p w14:paraId="0BC6EAD3">
            <w:pPr>
              <w:spacing w:line="360" w:lineRule="auto"/>
              <w:rPr>
                <w:rFonts w:ascii="宋体" w:hAnsi="宋体" w:cs="宋体"/>
                <w:b/>
                <w:sz w:val="24"/>
                <w:szCs w:val="24"/>
              </w:rPr>
            </w:pPr>
          </w:p>
          <w:p w14:paraId="383EBAA6">
            <w:pPr>
              <w:spacing w:line="360" w:lineRule="auto"/>
              <w:rPr>
                <w:rFonts w:ascii="宋体" w:hAnsi="宋体" w:cs="宋体"/>
                <w:b/>
                <w:sz w:val="24"/>
                <w:szCs w:val="24"/>
              </w:rPr>
            </w:pPr>
          </w:p>
          <w:p w14:paraId="47066255">
            <w:pPr>
              <w:spacing w:line="360" w:lineRule="auto"/>
              <w:rPr>
                <w:rFonts w:ascii="宋体" w:hAnsi="宋体" w:cs="宋体"/>
                <w:b/>
                <w:sz w:val="24"/>
                <w:szCs w:val="24"/>
              </w:rPr>
            </w:pPr>
          </w:p>
          <w:p w14:paraId="40B09DD2">
            <w:pPr>
              <w:spacing w:line="360" w:lineRule="auto"/>
              <w:rPr>
                <w:rFonts w:ascii="宋体" w:hAnsi="宋体" w:cs="宋体"/>
                <w:b/>
                <w:sz w:val="24"/>
                <w:szCs w:val="24"/>
              </w:rPr>
            </w:pPr>
          </w:p>
          <w:p w14:paraId="1E1E5E27">
            <w:pPr>
              <w:spacing w:line="360" w:lineRule="auto"/>
              <w:rPr>
                <w:rFonts w:ascii="宋体" w:hAnsi="宋体" w:cs="宋体"/>
                <w:b/>
                <w:sz w:val="24"/>
                <w:szCs w:val="24"/>
              </w:rPr>
            </w:pPr>
          </w:p>
          <w:p w14:paraId="44E9A934">
            <w:pPr>
              <w:spacing w:line="360" w:lineRule="auto"/>
              <w:rPr>
                <w:rFonts w:ascii="宋体" w:hAnsi="宋体" w:cs="宋体"/>
                <w:b/>
                <w:sz w:val="24"/>
                <w:szCs w:val="24"/>
              </w:rPr>
            </w:pPr>
          </w:p>
          <w:p w14:paraId="2D5C2033">
            <w:pPr>
              <w:spacing w:line="360" w:lineRule="auto"/>
              <w:rPr>
                <w:rFonts w:ascii="宋体" w:hAnsi="宋体" w:cs="宋体"/>
                <w:b/>
                <w:sz w:val="24"/>
                <w:szCs w:val="24"/>
              </w:rPr>
            </w:pPr>
          </w:p>
          <w:p w14:paraId="3E286F63">
            <w:pPr>
              <w:spacing w:line="360" w:lineRule="auto"/>
              <w:rPr>
                <w:rFonts w:ascii="宋体" w:hAnsi="宋体" w:cs="宋体"/>
                <w:b/>
                <w:sz w:val="24"/>
                <w:szCs w:val="24"/>
              </w:rPr>
            </w:pPr>
          </w:p>
        </w:tc>
      </w:tr>
    </w:tbl>
    <w:p w14:paraId="18208790">
      <w:pPr>
        <w:spacing w:line="360" w:lineRule="auto"/>
        <w:jc w:val="center"/>
        <w:rPr>
          <w:rFonts w:hint="eastAsia" w:ascii="宋体" w:hAnsi="宋体"/>
          <w:b/>
          <w:sz w:val="24"/>
          <w:szCs w:val="24"/>
        </w:rPr>
      </w:pPr>
    </w:p>
    <w:p w14:paraId="32E1C70B">
      <w:pPr>
        <w:spacing w:line="360" w:lineRule="auto"/>
        <w:jc w:val="center"/>
        <w:rPr>
          <w:rFonts w:hint="eastAsia" w:ascii="宋体" w:hAnsi="宋体"/>
          <w:b/>
          <w:sz w:val="24"/>
          <w:szCs w:val="24"/>
        </w:rPr>
      </w:pPr>
    </w:p>
    <w:p w14:paraId="6A907091">
      <w:pPr>
        <w:spacing w:line="360" w:lineRule="auto"/>
        <w:jc w:val="center"/>
        <w:rPr>
          <w:rFonts w:hint="eastAsia" w:ascii="宋体" w:hAnsi="宋体"/>
          <w:b/>
          <w:sz w:val="24"/>
          <w:szCs w:val="24"/>
        </w:rPr>
      </w:pPr>
    </w:p>
    <w:p w14:paraId="04EEB5DE">
      <w:pPr>
        <w:spacing w:line="360" w:lineRule="auto"/>
        <w:jc w:val="center"/>
        <w:rPr>
          <w:rFonts w:hint="eastAsia" w:ascii="宋体" w:hAnsi="宋体"/>
          <w:b/>
          <w:sz w:val="24"/>
          <w:szCs w:val="24"/>
        </w:rPr>
      </w:pPr>
    </w:p>
    <w:p w14:paraId="74F25F0D">
      <w:pPr>
        <w:spacing w:line="360" w:lineRule="auto"/>
        <w:jc w:val="center"/>
        <w:rPr>
          <w:rFonts w:hint="eastAsia" w:ascii="宋体" w:hAnsi="宋体"/>
          <w:b/>
          <w:sz w:val="24"/>
          <w:szCs w:val="24"/>
        </w:rPr>
      </w:pPr>
    </w:p>
    <w:p w14:paraId="4C3FE431">
      <w:pPr>
        <w:spacing w:line="360" w:lineRule="auto"/>
        <w:jc w:val="center"/>
        <w:rPr>
          <w:rFonts w:hint="eastAsia" w:ascii="宋体" w:hAnsi="宋体"/>
          <w:b/>
          <w:sz w:val="24"/>
          <w:szCs w:val="24"/>
        </w:rPr>
      </w:pPr>
    </w:p>
    <w:p w14:paraId="1571EBEF">
      <w:pPr>
        <w:jc w:val="center"/>
        <w:rPr>
          <w:rFonts w:hint="eastAsia" w:ascii="宋体" w:hAnsi="宋体"/>
          <w:b/>
          <w:sz w:val="44"/>
          <w:szCs w:val="44"/>
        </w:rPr>
      </w:pPr>
    </w:p>
    <w:p w14:paraId="3BAEFC68">
      <w:pPr>
        <w:jc w:val="center"/>
        <w:rPr>
          <w:rFonts w:hint="eastAsia" w:ascii="宋体" w:hAnsi="宋体"/>
          <w:b/>
          <w:sz w:val="44"/>
          <w:szCs w:val="44"/>
        </w:rPr>
      </w:pPr>
    </w:p>
    <w:p w14:paraId="4775AB4B">
      <w:pPr>
        <w:jc w:val="center"/>
        <w:rPr>
          <w:rFonts w:hint="eastAsia" w:ascii="宋体" w:hAnsi="宋体"/>
          <w:b/>
          <w:sz w:val="44"/>
          <w:szCs w:val="44"/>
        </w:rPr>
      </w:pPr>
    </w:p>
    <w:p w14:paraId="2F0DBF98">
      <w:pPr>
        <w:jc w:val="center"/>
        <w:rPr>
          <w:rFonts w:hint="eastAsia" w:ascii="宋体" w:hAnsi="宋体"/>
          <w:b/>
          <w:sz w:val="44"/>
          <w:szCs w:val="44"/>
        </w:rPr>
      </w:pPr>
    </w:p>
    <w:p w14:paraId="7A2A655E">
      <w:pPr>
        <w:jc w:val="center"/>
        <w:rPr>
          <w:rFonts w:hint="eastAsia" w:ascii="宋体" w:hAnsi="宋体"/>
          <w:b/>
          <w:sz w:val="44"/>
          <w:szCs w:val="44"/>
        </w:rPr>
      </w:pPr>
    </w:p>
    <w:p w14:paraId="2D467A93">
      <w:pPr>
        <w:jc w:val="center"/>
        <w:rPr>
          <w:rFonts w:hint="eastAsia" w:ascii="宋体" w:hAnsi="宋体"/>
          <w:b/>
          <w:sz w:val="44"/>
          <w:szCs w:val="44"/>
        </w:rPr>
      </w:pPr>
    </w:p>
    <w:p w14:paraId="22672D7E">
      <w:pPr>
        <w:jc w:val="center"/>
        <w:rPr>
          <w:rFonts w:hint="eastAsia" w:ascii="宋体" w:hAnsi="宋体"/>
          <w:b/>
          <w:sz w:val="44"/>
          <w:szCs w:val="44"/>
        </w:rPr>
      </w:pPr>
    </w:p>
    <w:p w14:paraId="75621924">
      <w:pPr>
        <w:jc w:val="center"/>
        <w:rPr>
          <w:rFonts w:hint="eastAsia" w:ascii="宋体" w:hAnsi="宋体"/>
          <w:b/>
          <w:sz w:val="44"/>
          <w:szCs w:val="44"/>
        </w:rPr>
      </w:pPr>
    </w:p>
    <w:p w14:paraId="44D331FE">
      <w:pPr>
        <w:jc w:val="center"/>
        <w:rPr>
          <w:rFonts w:hint="eastAsia" w:ascii="宋体" w:hAnsi="宋体"/>
          <w:b/>
          <w:sz w:val="44"/>
          <w:szCs w:val="44"/>
        </w:rPr>
      </w:pPr>
    </w:p>
    <w:p w14:paraId="68E85D25">
      <w:pPr>
        <w:jc w:val="center"/>
        <w:rPr>
          <w:rFonts w:hint="eastAsia" w:ascii="宋体" w:hAnsi="宋体"/>
          <w:b/>
          <w:sz w:val="44"/>
          <w:szCs w:val="44"/>
        </w:rPr>
      </w:pPr>
      <w:r>
        <w:rPr>
          <w:rFonts w:hint="eastAsia" w:ascii="宋体" w:hAnsi="宋体"/>
          <w:b/>
          <w:sz w:val="44"/>
          <w:szCs w:val="44"/>
        </w:rPr>
        <w:t>理论课程教案设计</w:t>
      </w:r>
    </w:p>
    <w:p w14:paraId="0078DC96">
      <w:pPr>
        <w:jc w:val="center"/>
        <w:rPr>
          <w:rFonts w:hint="eastAsia" w:ascii="宋体" w:hAnsi="宋体"/>
          <w:b/>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08"/>
        <w:gridCol w:w="1677"/>
        <w:gridCol w:w="2887"/>
      </w:tblGrid>
      <w:tr w14:paraId="3F3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3B457A69">
            <w:pPr>
              <w:spacing w:line="360" w:lineRule="auto"/>
              <w:jc w:val="center"/>
              <w:rPr>
                <w:rFonts w:hint="eastAsia" w:ascii="宋体" w:hAnsi="宋体" w:cs="宋体"/>
                <w:b/>
                <w:sz w:val="24"/>
                <w:szCs w:val="24"/>
              </w:rPr>
            </w:pPr>
            <w:r>
              <w:rPr>
                <w:rFonts w:hint="eastAsia" w:ascii="宋体" w:hAnsi="宋体" w:cs="宋体"/>
                <w:b/>
                <w:sz w:val="24"/>
                <w:szCs w:val="24"/>
              </w:rPr>
              <w:t>授课科目</w:t>
            </w:r>
          </w:p>
        </w:tc>
        <w:tc>
          <w:tcPr>
            <w:tcW w:w="2508" w:type="dxa"/>
            <w:noWrap w:val="0"/>
            <w:vAlign w:val="center"/>
          </w:tcPr>
          <w:p w14:paraId="145A2A6E">
            <w:pPr>
              <w:spacing w:line="360" w:lineRule="auto"/>
              <w:jc w:val="center"/>
              <w:rPr>
                <w:rFonts w:hint="eastAsia" w:ascii="宋体" w:hAnsi="宋体" w:cs="宋体"/>
                <w:bCs/>
                <w:sz w:val="24"/>
                <w:szCs w:val="24"/>
              </w:rPr>
            </w:pPr>
            <w:r>
              <w:rPr>
                <w:rFonts w:hint="eastAsia" w:ascii="宋体" w:hAnsi="宋体" w:cs="宋体"/>
                <w:b/>
                <w:sz w:val="24"/>
                <w:szCs w:val="24"/>
              </w:rPr>
              <w:t>电子商务概论</w:t>
            </w:r>
          </w:p>
        </w:tc>
        <w:tc>
          <w:tcPr>
            <w:tcW w:w="1677" w:type="dxa"/>
            <w:noWrap w:val="0"/>
            <w:vAlign w:val="center"/>
          </w:tcPr>
          <w:p w14:paraId="719D7213">
            <w:pPr>
              <w:spacing w:line="360" w:lineRule="auto"/>
              <w:jc w:val="center"/>
              <w:rPr>
                <w:rFonts w:hint="eastAsia" w:ascii="宋体" w:hAnsi="宋体" w:cs="宋体"/>
                <w:b/>
                <w:sz w:val="24"/>
                <w:szCs w:val="24"/>
              </w:rPr>
            </w:pPr>
            <w:r>
              <w:rPr>
                <w:rFonts w:hint="eastAsia" w:ascii="宋体" w:hAnsi="宋体" w:cs="宋体"/>
                <w:b/>
                <w:sz w:val="24"/>
                <w:szCs w:val="24"/>
              </w:rPr>
              <w:t>授课教师</w:t>
            </w:r>
          </w:p>
        </w:tc>
        <w:tc>
          <w:tcPr>
            <w:tcW w:w="2887" w:type="dxa"/>
            <w:noWrap w:val="0"/>
            <w:vAlign w:val="center"/>
          </w:tcPr>
          <w:p w14:paraId="47B31BAD">
            <w:pPr>
              <w:spacing w:line="360" w:lineRule="auto"/>
              <w:jc w:val="center"/>
              <w:rPr>
                <w:rFonts w:hint="eastAsia" w:ascii="宋体" w:hAnsi="宋体" w:cs="宋体"/>
                <w:b/>
                <w:sz w:val="24"/>
                <w:szCs w:val="24"/>
              </w:rPr>
            </w:pPr>
            <w:r>
              <w:rPr>
                <w:rFonts w:hint="eastAsia" w:ascii="宋体" w:hAnsi="宋体" w:cs="宋体"/>
                <w:b/>
                <w:sz w:val="24"/>
                <w:szCs w:val="24"/>
              </w:rPr>
              <w:t>乔倩倩</w:t>
            </w:r>
          </w:p>
        </w:tc>
      </w:tr>
      <w:tr w14:paraId="34A3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4986BAEA">
            <w:pPr>
              <w:spacing w:line="360" w:lineRule="auto"/>
              <w:jc w:val="center"/>
              <w:rPr>
                <w:rFonts w:hint="eastAsia" w:ascii="宋体" w:hAnsi="宋体" w:cs="宋体"/>
                <w:b/>
                <w:sz w:val="24"/>
                <w:szCs w:val="24"/>
              </w:rPr>
            </w:pPr>
            <w:r>
              <w:rPr>
                <w:rFonts w:hint="eastAsia" w:ascii="宋体" w:hAnsi="宋体" w:cs="宋体"/>
                <w:b/>
                <w:sz w:val="24"/>
                <w:szCs w:val="24"/>
              </w:rPr>
              <w:t>授课内容</w:t>
            </w:r>
          </w:p>
        </w:tc>
        <w:tc>
          <w:tcPr>
            <w:tcW w:w="2508" w:type="dxa"/>
            <w:noWrap w:val="0"/>
            <w:vAlign w:val="center"/>
          </w:tcPr>
          <w:p w14:paraId="199AAFB9">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rPr>
              <w:t>网络营销</w:t>
            </w:r>
            <w:r>
              <w:rPr>
                <w:rFonts w:hint="eastAsia" w:ascii="宋体" w:hAnsi="宋体" w:cs="宋体"/>
                <w:bCs/>
                <w:sz w:val="24"/>
                <w:szCs w:val="24"/>
                <w:lang w:val="en-US" w:eastAsia="zh-CN"/>
              </w:rPr>
              <w:t>实务案例</w:t>
            </w:r>
          </w:p>
        </w:tc>
        <w:tc>
          <w:tcPr>
            <w:tcW w:w="1677" w:type="dxa"/>
            <w:noWrap w:val="0"/>
            <w:vAlign w:val="center"/>
          </w:tcPr>
          <w:p w14:paraId="306DC6ED">
            <w:pPr>
              <w:spacing w:line="360" w:lineRule="auto"/>
              <w:jc w:val="center"/>
              <w:rPr>
                <w:rFonts w:hint="eastAsia" w:ascii="宋体" w:hAnsi="宋体" w:cs="宋体"/>
                <w:b/>
                <w:sz w:val="24"/>
                <w:szCs w:val="24"/>
              </w:rPr>
            </w:pPr>
            <w:r>
              <w:rPr>
                <w:rFonts w:hint="eastAsia" w:ascii="宋体" w:hAnsi="宋体" w:cs="宋体"/>
                <w:b/>
                <w:sz w:val="24"/>
                <w:szCs w:val="24"/>
              </w:rPr>
              <w:t>授课班级</w:t>
            </w:r>
          </w:p>
        </w:tc>
        <w:tc>
          <w:tcPr>
            <w:tcW w:w="2887" w:type="dxa"/>
            <w:noWrap w:val="0"/>
            <w:vAlign w:val="center"/>
          </w:tcPr>
          <w:p w14:paraId="369DD987">
            <w:pPr>
              <w:spacing w:line="360" w:lineRule="auto"/>
              <w:jc w:val="center"/>
              <w:rPr>
                <w:rFonts w:hint="default" w:ascii="宋体" w:hAnsi="宋体" w:eastAsia="宋体" w:cs="宋体"/>
                <w:b/>
                <w:sz w:val="24"/>
                <w:szCs w:val="24"/>
                <w:lang w:val="en-US" w:eastAsia="zh-CN"/>
              </w:rPr>
            </w:pPr>
          </w:p>
        </w:tc>
      </w:tr>
      <w:tr w14:paraId="23C3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0B31AAB7">
            <w:pPr>
              <w:spacing w:line="360" w:lineRule="auto"/>
              <w:jc w:val="center"/>
              <w:rPr>
                <w:rFonts w:hint="eastAsia" w:ascii="宋体" w:hAnsi="宋体" w:cs="宋体"/>
                <w:b/>
                <w:sz w:val="24"/>
                <w:szCs w:val="24"/>
              </w:rPr>
            </w:pPr>
            <w:r>
              <w:rPr>
                <w:rFonts w:hint="eastAsia" w:ascii="宋体" w:hAnsi="宋体" w:cs="宋体"/>
                <w:b/>
                <w:sz w:val="24"/>
                <w:szCs w:val="24"/>
              </w:rPr>
              <w:t>授课方法</w:t>
            </w:r>
          </w:p>
        </w:tc>
        <w:tc>
          <w:tcPr>
            <w:tcW w:w="2508" w:type="dxa"/>
            <w:noWrap w:val="0"/>
            <w:vAlign w:val="center"/>
          </w:tcPr>
          <w:p w14:paraId="28C9B9AF">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案例法、讲授法</w:t>
            </w:r>
          </w:p>
        </w:tc>
        <w:tc>
          <w:tcPr>
            <w:tcW w:w="1677" w:type="dxa"/>
            <w:noWrap w:val="0"/>
            <w:vAlign w:val="center"/>
          </w:tcPr>
          <w:p w14:paraId="17D7022F">
            <w:pPr>
              <w:spacing w:line="360" w:lineRule="auto"/>
              <w:jc w:val="center"/>
              <w:rPr>
                <w:rFonts w:hint="eastAsia" w:ascii="宋体" w:hAnsi="宋体" w:cs="宋体"/>
                <w:sz w:val="24"/>
                <w:szCs w:val="24"/>
              </w:rPr>
            </w:pPr>
            <w:r>
              <w:rPr>
                <w:rFonts w:hint="eastAsia" w:ascii="宋体" w:hAnsi="宋体" w:cs="宋体"/>
                <w:b/>
                <w:sz w:val="24"/>
                <w:szCs w:val="24"/>
              </w:rPr>
              <w:t>课时数</w:t>
            </w:r>
          </w:p>
        </w:tc>
        <w:tc>
          <w:tcPr>
            <w:tcW w:w="2887" w:type="dxa"/>
            <w:noWrap w:val="0"/>
            <w:vAlign w:val="center"/>
          </w:tcPr>
          <w:p w14:paraId="1474E0A2">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5D4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548" w:type="dxa"/>
            <w:noWrap w:val="0"/>
            <w:vAlign w:val="center"/>
          </w:tcPr>
          <w:p w14:paraId="33BE3174">
            <w:pPr>
              <w:spacing w:line="360" w:lineRule="auto"/>
              <w:jc w:val="center"/>
              <w:rPr>
                <w:rFonts w:hint="eastAsia" w:ascii="宋体" w:hAnsi="宋体" w:cs="宋体"/>
                <w:sz w:val="24"/>
                <w:szCs w:val="24"/>
              </w:rPr>
            </w:pPr>
            <w:r>
              <w:rPr>
                <w:rFonts w:hint="eastAsia" w:ascii="宋体" w:hAnsi="宋体" w:cs="宋体"/>
                <w:b/>
                <w:sz w:val="24"/>
                <w:szCs w:val="24"/>
              </w:rPr>
              <w:t>教学目标</w:t>
            </w:r>
          </w:p>
        </w:tc>
        <w:tc>
          <w:tcPr>
            <w:tcW w:w="7072" w:type="dxa"/>
            <w:gridSpan w:val="3"/>
            <w:noWrap w:val="0"/>
            <w:vAlign w:val="center"/>
          </w:tcPr>
          <w:p w14:paraId="24E8AFAF">
            <w:pPr>
              <w:numPr>
                <w:ilvl w:val="0"/>
                <w:numId w:val="2"/>
              </w:numPr>
              <w:spacing w:line="360" w:lineRule="auto"/>
              <w:rPr>
                <w:rFonts w:hint="eastAsia" w:ascii="宋体" w:hAnsi="宋体" w:cs="宋体"/>
                <w:sz w:val="24"/>
                <w:szCs w:val="24"/>
              </w:rPr>
            </w:pPr>
            <w:r>
              <w:rPr>
                <w:rFonts w:hint="eastAsia" w:ascii="宋体" w:hAnsi="宋体" w:cs="宋体"/>
                <w:sz w:val="24"/>
                <w:szCs w:val="24"/>
              </w:rPr>
              <w:t>通过案例引导了解网上的营销策略</w:t>
            </w:r>
          </w:p>
          <w:p w14:paraId="4884847D">
            <w:pPr>
              <w:numPr>
                <w:ilvl w:val="0"/>
                <w:numId w:val="2"/>
              </w:numPr>
              <w:spacing w:line="360" w:lineRule="auto"/>
              <w:rPr>
                <w:rFonts w:hint="eastAsia" w:ascii="宋体" w:hAnsi="宋体" w:cs="宋体"/>
                <w:sz w:val="24"/>
                <w:szCs w:val="24"/>
              </w:rPr>
            </w:pPr>
            <w:r>
              <w:rPr>
                <w:rFonts w:hint="eastAsia" w:ascii="宋体" w:hAnsi="宋体" w:cs="宋体"/>
                <w:sz w:val="24"/>
                <w:szCs w:val="24"/>
              </w:rPr>
              <w:t>掌握网络</w:t>
            </w:r>
            <w:r>
              <w:rPr>
                <w:rFonts w:hint="eastAsia" w:ascii="宋体" w:hAnsi="宋体" w:cs="宋体"/>
                <w:sz w:val="24"/>
                <w:szCs w:val="24"/>
                <w:lang w:val="en-US" w:eastAsia="zh-CN"/>
              </w:rPr>
              <w:t>营销实务的特点</w:t>
            </w:r>
          </w:p>
        </w:tc>
      </w:tr>
      <w:tr w14:paraId="3E7E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548" w:type="dxa"/>
            <w:noWrap w:val="0"/>
            <w:vAlign w:val="center"/>
          </w:tcPr>
          <w:p w14:paraId="6E7FF5CD">
            <w:pPr>
              <w:spacing w:line="360" w:lineRule="auto"/>
              <w:jc w:val="center"/>
              <w:rPr>
                <w:rFonts w:hint="eastAsia" w:ascii="宋体" w:hAnsi="宋体" w:cs="宋体"/>
                <w:b/>
                <w:sz w:val="24"/>
                <w:szCs w:val="24"/>
              </w:rPr>
            </w:pPr>
            <w:r>
              <w:rPr>
                <w:rFonts w:hint="eastAsia" w:ascii="宋体" w:hAnsi="宋体" w:cs="宋体"/>
                <w:b/>
                <w:sz w:val="24"/>
                <w:szCs w:val="24"/>
              </w:rPr>
              <w:t>思政要点</w:t>
            </w:r>
          </w:p>
        </w:tc>
        <w:tc>
          <w:tcPr>
            <w:tcW w:w="7072" w:type="dxa"/>
            <w:gridSpan w:val="3"/>
            <w:noWrap w:val="0"/>
            <w:vAlign w:val="center"/>
          </w:tcPr>
          <w:p w14:paraId="7E61A307">
            <w:pPr>
              <w:spacing w:line="360" w:lineRule="auto"/>
              <w:ind w:firstLine="360" w:firstLineChars="150"/>
              <w:rPr>
                <w:rFonts w:hint="default" w:ascii="宋体" w:hAnsi="宋体" w:cs="宋体"/>
                <w:sz w:val="24"/>
                <w:szCs w:val="24"/>
                <w:lang w:val="en-US"/>
              </w:rPr>
            </w:pPr>
            <w:r>
              <w:rPr>
                <w:rFonts w:hint="eastAsia" w:ascii="宋体" w:hAnsi="宋体" w:cs="宋体"/>
                <w:sz w:val="24"/>
                <w:szCs w:val="24"/>
                <w:lang w:val="en-US" w:eastAsia="zh-CN"/>
              </w:rPr>
              <w:t>学以致用，回家帮助家乡讲解网络营销的重要性</w:t>
            </w:r>
          </w:p>
        </w:tc>
      </w:tr>
      <w:tr w14:paraId="7533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548" w:type="dxa"/>
            <w:vMerge w:val="restart"/>
            <w:noWrap w:val="0"/>
            <w:vAlign w:val="center"/>
          </w:tcPr>
          <w:p w14:paraId="2E0E0A6C">
            <w:pPr>
              <w:spacing w:line="360" w:lineRule="auto"/>
              <w:jc w:val="center"/>
              <w:rPr>
                <w:rFonts w:hint="eastAsia" w:ascii="宋体" w:hAnsi="宋体" w:cs="宋体"/>
                <w:b/>
                <w:sz w:val="24"/>
                <w:szCs w:val="24"/>
              </w:rPr>
            </w:pPr>
            <w:r>
              <w:rPr>
                <w:rFonts w:hint="eastAsia" w:ascii="宋体" w:hAnsi="宋体" w:cs="宋体"/>
                <w:b/>
                <w:sz w:val="24"/>
                <w:szCs w:val="24"/>
              </w:rPr>
              <w:t>重点难点</w:t>
            </w:r>
          </w:p>
        </w:tc>
        <w:tc>
          <w:tcPr>
            <w:tcW w:w="7072" w:type="dxa"/>
            <w:gridSpan w:val="3"/>
            <w:noWrap w:val="0"/>
            <w:vAlign w:val="top"/>
          </w:tcPr>
          <w:p w14:paraId="48477CEA">
            <w:pPr>
              <w:spacing w:line="360" w:lineRule="auto"/>
              <w:jc w:val="both"/>
              <w:rPr>
                <w:rFonts w:hint="eastAsia" w:ascii="宋体" w:hAnsi="宋体" w:cs="Courier New"/>
                <w:color w:val="333333"/>
                <w:kern w:val="0"/>
                <w:sz w:val="24"/>
                <w:szCs w:val="24"/>
              </w:rPr>
            </w:pPr>
          </w:p>
          <w:p w14:paraId="0522C86C">
            <w:pPr>
              <w:spacing w:line="360" w:lineRule="auto"/>
              <w:jc w:val="both"/>
              <w:rPr>
                <w:rFonts w:hint="eastAsia" w:ascii="宋体" w:hAnsi="宋体" w:cs="Courier New"/>
                <w:color w:val="333333"/>
                <w:kern w:val="0"/>
                <w:sz w:val="24"/>
                <w:szCs w:val="24"/>
              </w:rPr>
            </w:pPr>
          </w:p>
          <w:p w14:paraId="397BF47C">
            <w:pPr>
              <w:spacing w:line="360" w:lineRule="auto"/>
              <w:ind w:firstLine="480" w:firstLineChars="200"/>
              <w:jc w:val="both"/>
              <w:rPr>
                <w:rFonts w:hint="default" w:ascii="宋体" w:hAnsi="宋体" w:eastAsia="宋体" w:cs="Courier New"/>
                <w:color w:val="333333"/>
                <w:kern w:val="0"/>
                <w:sz w:val="24"/>
                <w:szCs w:val="24"/>
                <w:lang w:val="en-US" w:eastAsia="zh-CN"/>
              </w:rPr>
            </w:pPr>
            <w:r>
              <w:rPr>
                <w:rFonts w:hint="eastAsia" w:ascii="宋体" w:hAnsi="宋体" w:cs="Courier New"/>
                <w:color w:val="333333"/>
                <w:kern w:val="0"/>
                <w:sz w:val="24"/>
                <w:szCs w:val="24"/>
              </w:rPr>
              <w:t>教学重点：网络营销</w:t>
            </w:r>
            <w:r>
              <w:rPr>
                <w:rFonts w:hint="eastAsia" w:ascii="宋体" w:hAnsi="宋体" w:cs="Courier New"/>
                <w:color w:val="333333"/>
                <w:kern w:val="0"/>
                <w:sz w:val="24"/>
                <w:szCs w:val="24"/>
                <w:lang w:val="en-US" w:eastAsia="zh-CN"/>
              </w:rPr>
              <w:t>案例解读</w:t>
            </w:r>
          </w:p>
        </w:tc>
      </w:tr>
      <w:tr w14:paraId="6765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548" w:type="dxa"/>
            <w:vMerge w:val="continue"/>
            <w:noWrap w:val="0"/>
            <w:vAlign w:val="center"/>
          </w:tcPr>
          <w:p w14:paraId="781FB5F0">
            <w:pPr>
              <w:spacing w:line="360" w:lineRule="auto"/>
              <w:jc w:val="center"/>
              <w:rPr>
                <w:rFonts w:hint="eastAsia" w:ascii="宋体" w:hAnsi="宋体" w:cs="宋体"/>
                <w:b/>
                <w:sz w:val="24"/>
                <w:szCs w:val="24"/>
              </w:rPr>
            </w:pPr>
          </w:p>
        </w:tc>
        <w:tc>
          <w:tcPr>
            <w:tcW w:w="7072" w:type="dxa"/>
            <w:gridSpan w:val="3"/>
            <w:noWrap w:val="0"/>
            <w:vAlign w:val="top"/>
          </w:tcPr>
          <w:p w14:paraId="267FF6FF">
            <w:pPr>
              <w:spacing w:line="360" w:lineRule="auto"/>
              <w:rPr>
                <w:rFonts w:hint="eastAsia" w:ascii="宋体" w:hAnsi="宋体" w:cs="Courier New"/>
                <w:color w:val="333333"/>
                <w:kern w:val="0"/>
                <w:sz w:val="24"/>
                <w:szCs w:val="24"/>
              </w:rPr>
            </w:pPr>
          </w:p>
          <w:p w14:paraId="474FBF1F">
            <w:pPr>
              <w:spacing w:line="360" w:lineRule="auto"/>
              <w:rPr>
                <w:rFonts w:hint="eastAsia" w:ascii="宋体" w:hAnsi="宋体" w:cs="Courier New"/>
                <w:color w:val="333333"/>
                <w:kern w:val="0"/>
                <w:sz w:val="24"/>
                <w:szCs w:val="24"/>
              </w:rPr>
            </w:pPr>
          </w:p>
          <w:p w14:paraId="09F98D58">
            <w:pPr>
              <w:spacing w:line="360" w:lineRule="auto"/>
              <w:ind w:firstLine="480" w:firstLineChars="200"/>
              <w:rPr>
                <w:rFonts w:hint="default" w:ascii="宋体" w:hAnsi="宋体" w:eastAsia="宋体" w:cs="Courier New"/>
                <w:color w:val="333333"/>
                <w:kern w:val="0"/>
                <w:sz w:val="24"/>
                <w:szCs w:val="24"/>
                <w:lang w:val="en-US" w:eastAsia="zh-CN"/>
              </w:rPr>
            </w:pPr>
            <w:r>
              <w:rPr>
                <w:rFonts w:hint="eastAsia" w:ascii="宋体" w:hAnsi="宋体" w:cs="Courier New"/>
                <w:color w:val="333333"/>
                <w:kern w:val="0"/>
                <w:sz w:val="24"/>
                <w:szCs w:val="24"/>
              </w:rPr>
              <w:t>教学难点：</w:t>
            </w:r>
            <w:r>
              <w:rPr>
                <w:rFonts w:hint="eastAsia" w:ascii="宋体" w:hAnsi="宋体" w:cs="Courier New"/>
                <w:color w:val="333333"/>
                <w:kern w:val="0"/>
                <w:sz w:val="24"/>
                <w:szCs w:val="24"/>
                <w:lang w:val="en-US" w:eastAsia="zh-CN"/>
              </w:rPr>
              <w:t>网络营销的适用方法</w:t>
            </w:r>
          </w:p>
        </w:tc>
      </w:tr>
      <w:tr w14:paraId="7AB0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548" w:type="dxa"/>
            <w:noWrap w:val="0"/>
            <w:vAlign w:val="center"/>
          </w:tcPr>
          <w:p w14:paraId="0A766041">
            <w:pPr>
              <w:spacing w:line="360" w:lineRule="auto"/>
              <w:jc w:val="center"/>
              <w:rPr>
                <w:rFonts w:hint="eastAsia" w:ascii="宋体" w:hAnsi="宋体" w:cs="宋体"/>
                <w:b/>
                <w:sz w:val="24"/>
                <w:szCs w:val="24"/>
              </w:rPr>
            </w:pPr>
            <w:r>
              <w:rPr>
                <w:rFonts w:hint="eastAsia" w:ascii="宋体" w:hAnsi="宋体" w:cs="宋体"/>
                <w:b/>
                <w:sz w:val="24"/>
                <w:szCs w:val="24"/>
              </w:rPr>
              <w:t>教学准备</w:t>
            </w:r>
          </w:p>
        </w:tc>
        <w:tc>
          <w:tcPr>
            <w:tcW w:w="7072" w:type="dxa"/>
            <w:gridSpan w:val="3"/>
            <w:noWrap w:val="0"/>
            <w:vAlign w:val="center"/>
          </w:tcPr>
          <w:p w14:paraId="06471229">
            <w:pPr>
              <w:spacing w:line="360" w:lineRule="auto"/>
              <w:ind w:firstLine="480" w:firstLineChars="200"/>
              <w:rPr>
                <w:rFonts w:hint="eastAsia" w:ascii="宋体" w:hAnsi="宋体" w:cs="宋体"/>
                <w:sz w:val="24"/>
                <w:szCs w:val="24"/>
              </w:rPr>
            </w:pPr>
            <w:r>
              <w:rPr>
                <w:rFonts w:hint="eastAsia" w:ascii="宋体" w:hAnsi="宋体" w:cs="宋体"/>
                <w:sz w:val="24"/>
                <w:szCs w:val="24"/>
              </w:rPr>
              <w:t>PPT   教学模型   绘图工具</w:t>
            </w:r>
          </w:p>
        </w:tc>
      </w:tr>
    </w:tbl>
    <w:p w14:paraId="391DEDCE">
      <w:pPr>
        <w:spacing w:line="360" w:lineRule="auto"/>
        <w:rPr>
          <w:rFonts w:hint="eastAsia"/>
          <w:sz w:val="24"/>
          <w:szCs w:val="24"/>
        </w:rPr>
      </w:pPr>
      <w:r>
        <w:rPr>
          <w:rFonts w:hint="eastAsia"/>
          <w:sz w:val="24"/>
          <w:szCs w:val="24"/>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7"/>
        <w:gridCol w:w="1425"/>
      </w:tblGrid>
      <w:tr w14:paraId="03A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noWrap w:val="0"/>
            <w:vAlign w:val="center"/>
          </w:tcPr>
          <w:p w14:paraId="2E57728A">
            <w:pPr>
              <w:spacing w:line="360" w:lineRule="auto"/>
              <w:jc w:val="center"/>
              <w:rPr>
                <w:rFonts w:hint="eastAsia" w:ascii="宋体" w:hAnsi="宋体" w:cs="宋体"/>
                <w:sz w:val="24"/>
                <w:szCs w:val="24"/>
              </w:rPr>
            </w:pPr>
            <w:r>
              <w:rPr>
                <w:rFonts w:hint="eastAsia" w:ascii="宋体" w:hAnsi="宋体" w:cs="宋体"/>
                <w:sz w:val="24"/>
                <w:szCs w:val="24"/>
              </w:rPr>
              <w:t>教学内容与环节流程设计</w:t>
            </w:r>
          </w:p>
        </w:tc>
        <w:tc>
          <w:tcPr>
            <w:tcW w:w="1590" w:type="dxa"/>
            <w:noWrap w:val="0"/>
            <w:vAlign w:val="center"/>
          </w:tcPr>
          <w:p w14:paraId="466D5F91">
            <w:pPr>
              <w:spacing w:line="360" w:lineRule="auto"/>
              <w:jc w:val="center"/>
              <w:rPr>
                <w:rFonts w:hint="eastAsia" w:ascii="宋体" w:hAnsi="宋体" w:cs="宋体"/>
                <w:sz w:val="24"/>
                <w:szCs w:val="24"/>
              </w:rPr>
            </w:pPr>
            <w:r>
              <w:rPr>
                <w:rFonts w:hint="eastAsia" w:ascii="宋体" w:hAnsi="宋体" w:cs="宋体"/>
                <w:sz w:val="24"/>
                <w:szCs w:val="24"/>
              </w:rPr>
              <w:t>师生互动</w:t>
            </w:r>
          </w:p>
        </w:tc>
      </w:tr>
      <w:tr w14:paraId="091E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8436" w:type="dxa"/>
            <w:noWrap w:val="0"/>
            <w:vAlign w:val="center"/>
          </w:tcPr>
          <w:p w14:paraId="4E2AD51F">
            <w:pPr>
              <w:numPr>
                <w:ilvl w:val="0"/>
                <w:numId w:val="3"/>
              </w:numPr>
              <w:spacing w:line="360" w:lineRule="auto"/>
              <w:rPr>
                <w:rFonts w:hint="eastAsia" w:ascii="宋体" w:hAnsi="宋体" w:cs="宋体"/>
                <w:b/>
                <w:sz w:val="24"/>
                <w:szCs w:val="24"/>
              </w:rPr>
            </w:pPr>
            <w:r>
              <w:rPr>
                <w:rFonts w:hint="eastAsia" w:ascii="宋体" w:hAnsi="宋体" w:cs="宋体"/>
                <w:b/>
                <w:sz w:val="24"/>
                <w:szCs w:val="24"/>
              </w:rPr>
              <w:t>课前准备</w:t>
            </w:r>
          </w:p>
          <w:p w14:paraId="3C5E85DE">
            <w:pPr>
              <w:numPr>
                <w:ilvl w:val="0"/>
                <w:numId w:val="0"/>
              </w:numPr>
              <w:spacing w:before="115" w:line="360" w:lineRule="auto"/>
              <w:ind w:firstLine="480" w:firstLineChars="200"/>
              <w:rPr>
                <w:rFonts w:hint="eastAsia"/>
                <w:sz w:val="24"/>
                <w:szCs w:val="24"/>
              </w:rPr>
            </w:pPr>
            <w:r>
              <w:rPr>
                <w:rFonts w:hint="eastAsia"/>
                <w:sz w:val="24"/>
                <w:szCs w:val="24"/>
              </w:rPr>
              <w:t>成功案例一</w:t>
            </w:r>
            <w:r>
              <w:rPr>
                <w:rFonts w:hint="eastAsia"/>
                <w:sz w:val="24"/>
                <w:szCs w:val="24"/>
                <w:lang w:eastAsia="zh-CN"/>
              </w:rPr>
              <w:t>：</w:t>
            </w:r>
            <w:r>
              <w:rPr>
                <w:rFonts w:hint="eastAsia"/>
                <w:sz w:val="24"/>
                <w:szCs w:val="24"/>
              </w:rPr>
              <w:t>卫龙辣条，品牌营销</w:t>
            </w:r>
          </w:p>
          <w:p w14:paraId="4AB06127">
            <w:pPr>
              <w:numPr>
                <w:ilvl w:val="0"/>
                <w:numId w:val="0"/>
              </w:numPr>
              <w:spacing w:before="115" w:line="360" w:lineRule="auto"/>
              <w:ind w:firstLine="480" w:firstLineChars="200"/>
              <w:rPr>
                <w:rFonts w:hint="eastAsia"/>
                <w:sz w:val="24"/>
                <w:szCs w:val="24"/>
              </w:rPr>
            </w:pPr>
            <w:r>
              <w:rPr>
                <w:rFonts w:hint="eastAsia"/>
                <w:sz w:val="24"/>
                <w:szCs w:val="24"/>
              </w:rPr>
              <w:t>从三鹿奶粉、口水油等恶性事件以后，大家针对健康饮食的重视，针对食品类的质量规定也刚开始愈来愈高，小零食也逐渐变为了油炸食品的代称。</w:t>
            </w:r>
          </w:p>
          <w:p w14:paraId="617EF678">
            <w:pPr>
              <w:numPr>
                <w:ilvl w:val="0"/>
                <w:numId w:val="0"/>
              </w:numPr>
              <w:spacing w:before="115" w:line="360" w:lineRule="auto"/>
              <w:ind w:firstLine="480" w:firstLineChars="200"/>
              <w:rPr>
                <w:rFonts w:hint="eastAsia"/>
                <w:sz w:val="24"/>
                <w:szCs w:val="24"/>
              </w:rPr>
            </w:pPr>
            <w:r>
              <w:rPr>
                <w:rFonts w:hint="eastAsia"/>
                <w:sz w:val="24"/>
                <w:szCs w:val="24"/>
              </w:rPr>
              <w:t>可是食品类界却出现了卫龙辣条!它运用了互联网经营方法品牌营销技巧，社区论坛上脑洞大的搞笑段子，新浪微博上令人捧腹的表情图，及其勇于效仿、艺术创意无限的电子商务网站。这样切合互联网营销的创意性营销不仅让顾客更为关心还释放了众多网民的敏感点，进而产生这类受欢迎的话题讨论和信息时代大家追求完美奇特与众不同的侧重点。因为平时关心这类信息内容人群恰好是他们的消费人群，再加上信息内容的精准定位非常的精确和确立，在持续提升该品牌曝光率的一切正确引导潜在顾客他们所关心的商品，最后转换成具体的销售量。那么这样特殊的营销手法不仅让顾客更让同行业感到惊讶，食</w:t>
            </w:r>
          </w:p>
          <w:p w14:paraId="77198CFB">
            <w:pPr>
              <w:numPr>
                <w:ilvl w:val="0"/>
                <w:numId w:val="0"/>
              </w:numPr>
              <w:spacing w:before="115" w:line="360" w:lineRule="auto"/>
              <w:rPr>
                <w:rFonts w:hint="eastAsia" w:eastAsia="宋体"/>
                <w:sz w:val="24"/>
                <w:szCs w:val="24"/>
                <w:lang w:eastAsia="zh-CN"/>
              </w:rPr>
            </w:pPr>
            <w:r>
              <w:rPr>
                <w:rFonts w:hint="eastAsia"/>
                <w:sz w:val="24"/>
                <w:szCs w:val="24"/>
              </w:rPr>
              <w:t>品类的第一网红实至名归</w:t>
            </w:r>
            <w:r>
              <w:rPr>
                <w:rFonts w:hint="eastAsia"/>
                <w:sz w:val="24"/>
                <w:szCs w:val="24"/>
                <w:lang w:eastAsia="zh-CN"/>
              </w:rPr>
              <w:t>。</w:t>
            </w:r>
          </w:p>
          <w:p w14:paraId="21759B19">
            <w:pPr>
              <w:numPr>
                <w:ilvl w:val="0"/>
                <w:numId w:val="0"/>
              </w:numPr>
              <w:spacing w:before="115" w:line="360" w:lineRule="auto"/>
              <w:ind w:firstLine="241" w:firstLineChars="100"/>
              <w:rPr>
                <w:rFonts w:hint="eastAsia" w:eastAsia="宋体"/>
                <w:b/>
                <w:bCs/>
                <w:sz w:val="24"/>
                <w:szCs w:val="24"/>
                <w:lang w:eastAsia="zh-CN"/>
              </w:rPr>
            </w:pPr>
            <w:r>
              <w:rPr>
                <w:rFonts w:hint="eastAsia"/>
                <w:b/>
                <w:bCs/>
                <w:sz w:val="24"/>
                <w:szCs w:val="24"/>
              </w:rPr>
              <w:t>搜索引擎营销</w:t>
            </w:r>
            <w:r>
              <w:rPr>
                <w:rFonts w:hint="eastAsia"/>
                <w:b/>
                <w:bCs/>
                <w:sz w:val="24"/>
                <w:szCs w:val="24"/>
                <w:lang w:eastAsia="zh-CN"/>
              </w:rPr>
              <w:t>（</w:t>
            </w:r>
            <w:r>
              <w:rPr>
                <w:rFonts w:hint="eastAsia"/>
                <w:b/>
                <w:bCs/>
                <w:sz w:val="24"/>
                <w:szCs w:val="24"/>
                <w:lang w:val="en-US" w:eastAsia="zh-CN"/>
              </w:rPr>
              <w:t>引入</w:t>
            </w:r>
            <w:r>
              <w:rPr>
                <w:rFonts w:hint="eastAsia"/>
                <w:b/>
                <w:bCs/>
                <w:sz w:val="24"/>
                <w:szCs w:val="24"/>
                <w:lang w:eastAsia="zh-CN"/>
              </w:rPr>
              <w:t>）</w:t>
            </w:r>
          </w:p>
          <w:p w14:paraId="22329A2F">
            <w:pPr>
              <w:numPr>
                <w:ilvl w:val="0"/>
                <w:numId w:val="0"/>
              </w:numPr>
              <w:spacing w:before="115" w:line="360" w:lineRule="auto"/>
              <w:ind w:firstLine="240" w:firstLineChars="100"/>
              <w:rPr>
                <w:rFonts w:hint="eastAsia"/>
                <w:sz w:val="24"/>
                <w:szCs w:val="24"/>
              </w:rPr>
            </w:pPr>
            <w:r>
              <w:rPr>
                <w:rFonts w:hint="eastAsia"/>
                <w:sz w:val="24"/>
                <w:szCs w:val="24"/>
              </w:rPr>
              <w:t>搜索引擎营销概念（SEM):</w:t>
            </w:r>
          </w:p>
          <w:p w14:paraId="75FF120F">
            <w:pPr>
              <w:numPr>
                <w:ilvl w:val="0"/>
                <w:numId w:val="0"/>
              </w:numPr>
              <w:spacing w:before="115" w:line="360" w:lineRule="auto"/>
              <w:ind w:firstLine="240" w:firstLineChars="100"/>
              <w:rPr>
                <w:rFonts w:hint="eastAsia"/>
                <w:sz w:val="24"/>
                <w:szCs w:val="24"/>
              </w:rPr>
            </w:pPr>
            <w:r>
              <w:rPr>
                <w:rFonts w:hint="eastAsia"/>
                <w:sz w:val="24"/>
                <w:szCs w:val="24"/>
              </w:rPr>
              <w:t>分类:关键字竞价和搜索引擎优化(SEO），特点:</w:t>
            </w:r>
          </w:p>
          <w:p w14:paraId="37461990">
            <w:pPr>
              <w:numPr>
                <w:ilvl w:val="0"/>
                <w:numId w:val="0"/>
              </w:numPr>
              <w:spacing w:before="115" w:line="360" w:lineRule="auto"/>
              <w:ind w:firstLine="240" w:firstLineChars="100"/>
              <w:rPr>
                <w:rFonts w:hint="eastAsia"/>
                <w:sz w:val="24"/>
                <w:szCs w:val="24"/>
              </w:rPr>
            </w:pPr>
            <w:r>
              <w:rPr>
                <w:rFonts w:hint="eastAsia"/>
                <w:sz w:val="24"/>
                <w:szCs w:val="24"/>
              </w:rPr>
              <w:t>专业搜索引擎、商务平台搜索引擎表现形式:</w:t>
            </w:r>
          </w:p>
          <w:p w14:paraId="73ECF1D6">
            <w:pPr>
              <w:numPr>
                <w:ilvl w:val="0"/>
                <w:numId w:val="0"/>
              </w:numPr>
              <w:spacing w:before="115" w:line="360" w:lineRule="auto"/>
              <w:ind w:firstLine="240" w:firstLineChars="100"/>
              <w:rPr>
                <w:rFonts w:hint="eastAsia"/>
                <w:sz w:val="24"/>
                <w:szCs w:val="24"/>
              </w:rPr>
            </w:pPr>
            <w:r>
              <w:rPr>
                <w:rFonts w:hint="eastAsia"/>
                <w:sz w:val="24"/>
                <w:szCs w:val="24"/>
              </w:rPr>
              <w:t>特点:客户覆盖面广、针对性强、按效果付费、在营销中向导作用、百度（谷歌)适合工业品营销</w:t>
            </w:r>
          </w:p>
          <w:p w14:paraId="1B794DD3">
            <w:pPr>
              <w:numPr>
                <w:ilvl w:val="0"/>
                <w:numId w:val="0"/>
              </w:numPr>
              <w:spacing w:before="115" w:line="360" w:lineRule="auto"/>
              <w:rPr>
                <w:sz w:val="24"/>
                <w:szCs w:val="24"/>
              </w:rPr>
            </w:pPr>
            <w:r>
              <w:rPr>
                <w:rFonts w:hint="eastAsia"/>
                <w:sz w:val="24"/>
                <w:szCs w:val="24"/>
                <w:lang w:val="en-US" w:eastAsia="zh-CN"/>
              </w:rPr>
              <w:t xml:space="preserve">  思考：网络营销是不是店铺存活的必要条件？</w:t>
            </w:r>
          </w:p>
          <w:p w14:paraId="57F0E908">
            <w:pPr>
              <w:spacing w:line="360" w:lineRule="auto"/>
              <w:rPr>
                <w:rFonts w:hint="eastAsia"/>
                <w:sz w:val="24"/>
                <w:szCs w:val="24"/>
              </w:rPr>
            </w:pPr>
          </w:p>
          <w:p w14:paraId="2747DF5A">
            <w:pPr>
              <w:spacing w:line="360" w:lineRule="auto"/>
              <w:rPr>
                <w:rFonts w:hint="eastAsia" w:ascii="宋体" w:hAnsi="宋体" w:cs="宋体"/>
                <w:b/>
                <w:sz w:val="24"/>
                <w:szCs w:val="24"/>
              </w:rPr>
            </w:pPr>
            <w:r>
              <w:rPr>
                <w:rFonts w:hint="eastAsia" w:ascii="宋体" w:hAnsi="宋体" w:cs="宋体"/>
                <w:b/>
                <w:sz w:val="24"/>
                <w:szCs w:val="24"/>
              </w:rPr>
              <w:t xml:space="preserve">四、课堂总结 </w:t>
            </w:r>
            <w:r>
              <w:rPr>
                <w:rFonts w:ascii="宋体" w:hAnsi="宋体" w:cs="宋体"/>
                <w:b/>
                <w:sz w:val="24"/>
                <w:szCs w:val="24"/>
              </w:rPr>
              <w:t xml:space="preserve">  </w:t>
            </w:r>
            <w:r>
              <w:rPr>
                <w:rFonts w:hint="eastAsia" w:ascii="宋体" w:hAnsi="宋体" w:cs="宋体"/>
                <w:b/>
                <w:sz w:val="24"/>
                <w:szCs w:val="24"/>
              </w:rPr>
              <w:t xml:space="preserve"> </w:t>
            </w:r>
          </w:p>
          <w:p w14:paraId="06D871C8">
            <w:pPr>
              <w:spacing w:line="360" w:lineRule="auto"/>
              <w:ind w:firstLine="720" w:firstLineChars="300"/>
              <w:rPr>
                <w:rFonts w:hint="eastAsia"/>
                <w:sz w:val="24"/>
                <w:szCs w:val="24"/>
                <w:lang w:val="en-US" w:eastAsia="zh-CN"/>
              </w:rPr>
            </w:pPr>
            <w:r>
              <w:rPr>
                <w:rFonts w:hint="eastAsia"/>
                <w:sz w:val="24"/>
                <w:szCs w:val="24"/>
                <w:lang w:val="en-US" w:eastAsia="zh-CN"/>
              </w:rPr>
              <w:t>案例成功经验分享</w:t>
            </w:r>
          </w:p>
          <w:p w14:paraId="009A9FA7">
            <w:pPr>
              <w:spacing w:line="360" w:lineRule="auto"/>
              <w:ind w:firstLine="720" w:firstLineChars="300"/>
              <w:rPr>
                <w:rFonts w:hint="eastAsia"/>
                <w:sz w:val="24"/>
                <w:szCs w:val="24"/>
                <w:lang w:val="en-US" w:eastAsia="zh-CN"/>
              </w:rPr>
            </w:pPr>
            <w:r>
              <w:rPr>
                <w:rFonts w:hint="eastAsia"/>
                <w:sz w:val="24"/>
                <w:szCs w:val="24"/>
                <w:lang w:val="en-US" w:eastAsia="zh-CN"/>
              </w:rPr>
              <w:t>网络营销必要性分析</w:t>
            </w:r>
          </w:p>
          <w:p w14:paraId="55E29BAF">
            <w:pPr>
              <w:spacing w:line="360" w:lineRule="auto"/>
              <w:rPr>
                <w:rFonts w:hint="eastAsia" w:ascii="宋体" w:hAnsi="宋体" w:cs="宋体"/>
                <w:b/>
                <w:sz w:val="24"/>
                <w:szCs w:val="24"/>
              </w:rPr>
            </w:pPr>
            <w:r>
              <w:rPr>
                <w:rFonts w:hint="eastAsia"/>
                <w:sz w:val="24"/>
                <w:szCs w:val="24"/>
              </w:rPr>
              <w:t>五、</w:t>
            </w:r>
            <w:r>
              <w:rPr>
                <w:rFonts w:hint="eastAsia" w:ascii="宋体" w:hAnsi="宋体" w:cs="宋体"/>
                <w:b/>
                <w:sz w:val="24"/>
                <w:szCs w:val="24"/>
              </w:rPr>
              <w:t>作业布置</w:t>
            </w:r>
          </w:p>
          <w:p w14:paraId="50EE241F">
            <w:pPr>
              <w:spacing w:line="360" w:lineRule="auto"/>
              <w:ind w:firstLine="480" w:firstLineChars="200"/>
              <w:rPr>
                <w:rFonts w:hint="default" w:eastAsia="宋体"/>
                <w:sz w:val="24"/>
                <w:szCs w:val="24"/>
                <w:lang w:val="en-US" w:eastAsia="zh-CN"/>
              </w:rPr>
            </w:pPr>
            <w:r>
              <w:rPr>
                <w:rFonts w:hint="eastAsia"/>
                <w:sz w:val="24"/>
                <w:szCs w:val="24"/>
                <w:lang w:val="en-US" w:eastAsia="zh-CN"/>
              </w:rPr>
              <w:t>知识框架总结</w:t>
            </w:r>
          </w:p>
        </w:tc>
        <w:tc>
          <w:tcPr>
            <w:tcW w:w="1590" w:type="dxa"/>
            <w:noWrap w:val="0"/>
            <w:vAlign w:val="center"/>
          </w:tcPr>
          <w:p w14:paraId="0BBB33D5">
            <w:pPr>
              <w:spacing w:line="360" w:lineRule="auto"/>
              <w:jc w:val="center"/>
              <w:rPr>
                <w:rFonts w:hint="eastAsia"/>
                <w:sz w:val="24"/>
                <w:szCs w:val="24"/>
              </w:rPr>
            </w:pPr>
            <w:r>
              <w:rPr>
                <w:rFonts w:hint="eastAsia" w:ascii="宋体" w:hAnsi="宋体" w:cs="宋体"/>
                <w:sz w:val="24"/>
                <w:szCs w:val="24"/>
              </w:rPr>
              <w:t>通过提问问题，引发学生思考；教师通过案例讲解各个知识点</w:t>
            </w:r>
            <w:bookmarkStart w:id="0" w:name="_GoBack"/>
            <w:bookmarkEnd w:id="0"/>
          </w:p>
        </w:tc>
      </w:tr>
      <w:tr w14:paraId="2237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3" w:hRule="atLeast"/>
        </w:trPr>
        <w:tc>
          <w:tcPr>
            <w:tcW w:w="10026" w:type="dxa"/>
            <w:gridSpan w:val="2"/>
            <w:noWrap w:val="0"/>
            <w:vAlign w:val="top"/>
          </w:tcPr>
          <w:p w14:paraId="196F35DA">
            <w:pPr>
              <w:spacing w:line="360" w:lineRule="auto"/>
              <w:jc w:val="both"/>
              <w:rPr>
                <w:rFonts w:hint="eastAsia" w:ascii="宋体" w:hAnsi="宋体" w:cs="宋体"/>
                <w:b/>
                <w:sz w:val="24"/>
                <w:szCs w:val="24"/>
              </w:rPr>
            </w:pPr>
          </w:p>
          <w:p w14:paraId="3616D2F8">
            <w:pPr>
              <w:spacing w:line="360" w:lineRule="auto"/>
              <w:jc w:val="both"/>
              <w:rPr>
                <w:rFonts w:hint="eastAsia" w:ascii="宋体" w:hAnsi="宋体" w:cs="宋体"/>
                <w:b/>
                <w:sz w:val="24"/>
                <w:szCs w:val="24"/>
              </w:rPr>
            </w:pPr>
          </w:p>
          <w:p w14:paraId="61C50ED2">
            <w:pPr>
              <w:spacing w:line="360" w:lineRule="auto"/>
              <w:jc w:val="both"/>
              <w:rPr>
                <w:rFonts w:hint="eastAsia" w:ascii="宋体" w:hAnsi="宋体" w:cs="宋体"/>
                <w:b/>
                <w:sz w:val="24"/>
                <w:szCs w:val="24"/>
              </w:rPr>
            </w:pPr>
          </w:p>
          <w:p w14:paraId="098B890E">
            <w:pPr>
              <w:spacing w:line="360" w:lineRule="auto"/>
              <w:jc w:val="both"/>
              <w:rPr>
                <w:rFonts w:hint="eastAsia" w:ascii="宋体" w:hAnsi="宋体" w:cs="宋体"/>
                <w:b/>
                <w:sz w:val="24"/>
                <w:szCs w:val="24"/>
              </w:rPr>
            </w:pPr>
          </w:p>
          <w:p w14:paraId="5CFB9F48">
            <w:pPr>
              <w:spacing w:line="360" w:lineRule="auto"/>
              <w:jc w:val="both"/>
              <w:rPr>
                <w:rFonts w:hint="eastAsia" w:ascii="宋体" w:hAnsi="宋体" w:cs="宋体"/>
                <w:b/>
                <w:sz w:val="24"/>
                <w:szCs w:val="24"/>
              </w:rPr>
            </w:pPr>
          </w:p>
          <w:p w14:paraId="52AB552D">
            <w:pPr>
              <w:spacing w:line="360" w:lineRule="auto"/>
              <w:jc w:val="both"/>
              <w:rPr>
                <w:rFonts w:hint="eastAsia" w:ascii="宋体" w:hAnsi="宋体" w:cs="宋体"/>
                <w:b/>
                <w:sz w:val="24"/>
                <w:szCs w:val="24"/>
              </w:rPr>
            </w:pPr>
          </w:p>
          <w:p w14:paraId="612DDC1D">
            <w:pPr>
              <w:spacing w:line="360" w:lineRule="auto"/>
              <w:jc w:val="both"/>
              <w:rPr>
                <w:rFonts w:hint="eastAsia" w:ascii="宋体" w:hAnsi="宋体" w:cs="宋体"/>
                <w:b/>
                <w:sz w:val="24"/>
                <w:szCs w:val="24"/>
              </w:rPr>
            </w:pPr>
          </w:p>
          <w:p w14:paraId="701D1EC4">
            <w:pPr>
              <w:spacing w:line="360" w:lineRule="auto"/>
              <w:jc w:val="both"/>
              <w:rPr>
                <w:rFonts w:hint="eastAsia" w:ascii="宋体" w:hAnsi="宋体" w:cs="宋体"/>
                <w:b/>
                <w:sz w:val="24"/>
                <w:szCs w:val="24"/>
              </w:rPr>
            </w:pPr>
          </w:p>
          <w:p w14:paraId="1170F18F">
            <w:pPr>
              <w:spacing w:line="360" w:lineRule="auto"/>
              <w:jc w:val="both"/>
              <w:rPr>
                <w:rFonts w:hint="eastAsia" w:ascii="宋体" w:hAnsi="宋体" w:cs="宋体"/>
                <w:b/>
                <w:sz w:val="24"/>
                <w:szCs w:val="24"/>
              </w:rPr>
            </w:pPr>
          </w:p>
          <w:p w14:paraId="62C917E1">
            <w:pPr>
              <w:spacing w:line="360" w:lineRule="auto"/>
              <w:jc w:val="both"/>
              <w:rPr>
                <w:rFonts w:hint="eastAsia" w:ascii="宋体" w:hAnsi="宋体" w:cs="宋体"/>
                <w:b/>
                <w:sz w:val="24"/>
                <w:szCs w:val="24"/>
              </w:rPr>
            </w:pPr>
          </w:p>
          <w:p w14:paraId="27622F2F">
            <w:pPr>
              <w:spacing w:line="360" w:lineRule="auto"/>
              <w:jc w:val="both"/>
              <w:rPr>
                <w:rFonts w:hint="eastAsia" w:ascii="宋体" w:hAnsi="宋体" w:cs="宋体"/>
                <w:b/>
                <w:sz w:val="24"/>
                <w:szCs w:val="24"/>
              </w:rPr>
            </w:pPr>
          </w:p>
          <w:p w14:paraId="238DF093">
            <w:pPr>
              <w:spacing w:line="360" w:lineRule="auto"/>
              <w:jc w:val="both"/>
              <w:rPr>
                <w:rFonts w:hint="eastAsia" w:ascii="宋体" w:hAnsi="宋体" w:cs="宋体"/>
                <w:b/>
                <w:sz w:val="24"/>
                <w:szCs w:val="24"/>
              </w:rPr>
            </w:pPr>
          </w:p>
          <w:p w14:paraId="214E0ED7">
            <w:pPr>
              <w:spacing w:line="360" w:lineRule="auto"/>
              <w:jc w:val="both"/>
              <w:rPr>
                <w:rFonts w:hint="eastAsia" w:ascii="宋体" w:hAnsi="宋体" w:cs="宋体"/>
                <w:b/>
                <w:sz w:val="24"/>
                <w:szCs w:val="24"/>
              </w:rPr>
            </w:pPr>
          </w:p>
          <w:p w14:paraId="6C6C1916">
            <w:pPr>
              <w:spacing w:line="360" w:lineRule="auto"/>
              <w:jc w:val="both"/>
              <w:rPr>
                <w:rFonts w:hint="eastAsia" w:ascii="宋体" w:hAnsi="宋体" w:cs="宋体"/>
                <w:b/>
                <w:sz w:val="24"/>
                <w:szCs w:val="24"/>
              </w:rPr>
            </w:pPr>
          </w:p>
          <w:p w14:paraId="77BE9D9B">
            <w:pPr>
              <w:spacing w:line="360" w:lineRule="auto"/>
              <w:jc w:val="both"/>
              <w:rPr>
                <w:rFonts w:hint="eastAsia" w:ascii="宋体" w:hAnsi="宋体" w:cs="宋体"/>
                <w:b/>
                <w:sz w:val="24"/>
                <w:szCs w:val="24"/>
              </w:rPr>
            </w:pPr>
          </w:p>
          <w:p w14:paraId="336A46FB">
            <w:pPr>
              <w:spacing w:line="360" w:lineRule="auto"/>
              <w:jc w:val="both"/>
              <w:rPr>
                <w:rFonts w:hint="eastAsia" w:ascii="宋体" w:hAnsi="宋体" w:cs="宋体"/>
                <w:b/>
                <w:sz w:val="24"/>
                <w:szCs w:val="24"/>
              </w:rPr>
            </w:pPr>
          </w:p>
          <w:p w14:paraId="693581B0">
            <w:pPr>
              <w:spacing w:line="360" w:lineRule="auto"/>
              <w:jc w:val="both"/>
              <w:rPr>
                <w:rFonts w:hint="eastAsia" w:ascii="宋体" w:hAnsi="宋体" w:cs="宋体"/>
                <w:b/>
                <w:sz w:val="24"/>
                <w:szCs w:val="24"/>
              </w:rPr>
            </w:pPr>
          </w:p>
          <w:p w14:paraId="7A40A659">
            <w:pPr>
              <w:spacing w:line="360" w:lineRule="auto"/>
              <w:jc w:val="both"/>
              <w:rPr>
                <w:rFonts w:hint="eastAsia" w:ascii="宋体" w:hAnsi="宋体" w:cs="宋体"/>
                <w:b/>
                <w:sz w:val="24"/>
                <w:szCs w:val="24"/>
              </w:rPr>
            </w:pPr>
          </w:p>
          <w:p w14:paraId="743ED0D4">
            <w:pPr>
              <w:spacing w:line="360" w:lineRule="auto"/>
              <w:jc w:val="both"/>
              <w:rPr>
                <w:rFonts w:hint="eastAsia" w:ascii="宋体" w:hAnsi="宋体" w:cs="宋体"/>
                <w:b/>
                <w:sz w:val="24"/>
                <w:szCs w:val="24"/>
              </w:rPr>
            </w:pPr>
          </w:p>
          <w:p w14:paraId="61B3DCFA">
            <w:pPr>
              <w:spacing w:line="360" w:lineRule="auto"/>
              <w:jc w:val="both"/>
              <w:rPr>
                <w:rFonts w:hint="eastAsia" w:ascii="宋体" w:hAnsi="宋体" w:cs="宋体"/>
                <w:b/>
                <w:sz w:val="24"/>
                <w:szCs w:val="24"/>
              </w:rPr>
            </w:pPr>
          </w:p>
          <w:p w14:paraId="3A5F15B0">
            <w:pPr>
              <w:spacing w:line="360" w:lineRule="auto"/>
              <w:jc w:val="both"/>
              <w:rPr>
                <w:rFonts w:hint="eastAsia" w:ascii="宋体" w:hAnsi="宋体" w:cs="宋体"/>
                <w:b/>
                <w:sz w:val="24"/>
                <w:szCs w:val="24"/>
              </w:rPr>
            </w:pPr>
          </w:p>
          <w:p w14:paraId="793C33F2">
            <w:pPr>
              <w:spacing w:line="360" w:lineRule="auto"/>
              <w:jc w:val="both"/>
              <w:rPr>
                <w:rFonts w:hint="eastAsia" w:ascii="宋体" w:hAnsi="宋体" w:cs="宋体"/>
                <w:b/>
                <w:sz w:val="24"/>
                <w:szCs w:val="24"/>
              </w:rPr>
            </w:pPr>
          </w:p>
          <w:p w14:paraId="3022CDBA">
            <w:pPr>
              <w:spacing w:line="360" w:lineRule="auto"/>
              <w:jc w:val="both"/>
              <w:rPr>
                <w:rFonts w:hint="eastAsia"/>
                <w:sz w:val="24"/>
                <w:szCs w:val="24"/>
              </w:rPr>
            </w:pPr>
            <w:r>
              <w:rPr>
                <w:rFonts w:hint="eastAsia" w:ascii="宋体" w:hAnsi="宋体" w:cs="宋体"/>
                <w:b/>
                <w:sz w:val="24"/>
                <w:szCs w:val="24"/>
              </w:rPr>
              <w:t>教后小结与反思</w:t>
            </w:r>
          </w:p>
        </w:tc>
      </w:tr>
    </w:tbl>
    <w:p w14:paraId="2E405CE8">
      <w:pPr>
        <w:spacing w:line="360" w:lineRule="auto"/>
        <w:rPr>
          <w:sz w:val="24"/>
          <w:szCs w:val="24"/>
        </w:rPr>
      </w:pPr>
    </w:p>
    <w:p w14:paraId="6102428B">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abstractNum w:abstractNumId="1">
    <w:nsid w:val="67F570CB"/>
    <w:multiLevelType w:val="multilevel"/>
    <w:tmpl w:val="67F570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9137B9"/>
    <w:multiLevelType w:val="multilevel"/>
    <w:tmpl w:val="7B9137B9"/>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zdmODNhZmU4YzljZWE2ZDU2NTUzZGE0NDMyYjEifQ=="/>
  </w:docVars>
  <w:rsids>
    <w:rsidRoot w:val="050D5CD1"/>
    <w:rsid w:val="0005277F"/>
    <w:rsid w:val="000A4089"/>
    <w:rsid w:val="001D21D6"/>
    <w:rsid w:val="00272F72"/>
    <w:rsid w:val="002955C5"/>
    <w:rsid w:val="002D0F6F"/>
    <w:rsid w:val="0031495B"/>
    <w:rsid w:val="00471034"/>
    <w:rsid w:val="00482FCB"/>
    <w:rsid w:val="004A0526"/>
    <w:rsid w:val="004D2C19"/>
    <w:rsid w:val="00585E4F"/>
    <w:rsid w:val="005A70BA"/>
    <w:rsid w:val="00632E74"/>
    <w:rsid w:val="00640EFF"/>
    <w:rsid w:val="006D7DD9"/>
    <w:rsid w:val="007235EB"/>
    <w:rsid w:val="008015FC"/>
    <w:rsid w:val="008830A6"/>
    <w:rsid w:val="008B108B"/>
    <w:rsid w:val="00960158"/>
    <w:rsid w:val="009C1222"/>
    <w:rsid w:val="00A45BD6"/>
    <w:rsid w:val="00AF3C12"/>
    <w:rsid w:val="00BC181F"/>
    <w:rsid w:val="00C251FD"/>
    <w:rsid w:val="00C52D96"/>
    <w:rsid w:val="00CB1CF5"/>
    <w:rsid w:val="00CC1868"/>
    <w:rsid w:val="00F71150"/>
    <w:rsid w:val="013A3574"/>
    <w:rsid w:val="029774B1"/>
    <w:rsid w:val="02AF0240"/>
    <w:rsid w:val="044C7E75"/>
    <w:rsid w:val="050D5CD1"/>
    <w:rsid w:val="085A57A8"/>
    <w:rsid w:val="136A0322"/>
    <w:rsid w:val="19CA551F"/>
    <w:rsid w:val="19ED4BB2"/>
    <w:rsid w:val="2DC21DC5"/>
    <w:rsid w:val="3CE55222"/>
    <w:rsid w:val="41650FBA"/>
    <w:rsid w:val="5A9E00C7"/>
    <w:rsid w:val="6FBA686C"/>
    <w:rsid w:val="7D8E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autoRedefine/>
    <w:unhideWhenUsed/>
    <w:qFormat/>
    <w:uiPriority w:val="34"/>
    <w:pPr>
      <w:ind w:firstLine="420" w:firstLineChars="200"/>
    </w:pPr>
  </w:style>
  <w:style w:type="character" w:customStyle="1" w:styleId="9">
    <w:name w:val="批注框文本 Char"/>
    <w:basedOn w:val="7"/>
    <w:link w:val="2"/>
    <w:autoRedefine/>
    <w:qFormat/>
    <w:uiPriority w:val="0"/>
    <w:rPr>
      <w:kern w:val="2"/>
      <w:sz w:val="18"/>
      <w:szCs w:val="18"/>
    </w:rPr>
  </w:style>
  <w:style w:type="character" w:customStyle="1" w:styleId="10">
    <w:name w:val="页眉 Char"/>
    <w:basedOn w:val="7"/>
    <w:link w:val="4"/>
    <w:autoRedefine/>
    <w:qFormat/>
    <w:uiPriority w:val="0"/>
    <w:rPr>
      <w:kern w:val="2"/>
      <w:sz w:val="18"/>
      <w:szCs w:val="18"/>
    </w:rPr>
  </w:style>
  <w:style w:type="character" w:customStyle="1" w:styleId="11">
    <w:name w:val="页脚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3EC222-EFB4-4652-9EA9-9B9E4105F9FE}">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1810</Words>
  <Characters>1823</Characters>
  <Lines>7</Lines>
  <Paragraphs>2</Paragraphs>
  <TotalTime>5</TotalTime>
  <ScaleCrop>false</ScaleCrop>
  <LinksUpToDate>false</LinksUpToDate>
  <CharactersWithSpaces>1840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cp:lastPrinted>2024-04-08T06:36:00Z</cp:lastPrinted>
  <dcterms:modified xsi:type="dcterms:W3CDTF">2025-10-28T02:47:51Z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96E5489486994F80B1EC0337318EFCF4_13</vt:lpwstr>
  </property>
  <property fmtid="{D5CDD505-2E9C-101B-9397-08002B2CF9AE}" pid="4" name="KSOTemplateDocerSaveRecord">
    <vt:lpwstr>eyJoZGlkIjoiNzZkYzdmODNhZmU4YzljZWE2ZDU2NTUzZGE0NDMyYjEiLCJ1c2VySWQiOiIyOTgzNTMyOTAifQ==</vt:lpwstr>
  </property>
</Properties>
</file>