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CE64">
      <w:pPr>
        <w:ind w:firstLine="2650" w:firstLineChars="600"/>
        <w:rPr>
          <w:rFonts w:ascii="宋体" w:hAns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728"/>
        <w:gridCol w:w="1457"/>
        <w:gridCol w:w="1530"/>
        <w:gridCol w:w="1357"/>
      </w:tblGrid>
      <w:tr w14:paraId="70CC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4CF8ACCE">
            <w:pPr>
              <w:spacing w:line="360" w:lineRule="auto"/>
              <w:jc w:val="center"/>
              <w:rPr>
                <w:rFonts w:ascii="宋体" w:hAnsi="宋体" w:cs="宋体"/>
                <w:b/>
                <w:sz w:val="24"/>
                <w:szCs w:val="24"/>
              </w:rPr>
            </w:pPr>
            <w:r>
              <w:rPr>
                <w:rFonts w:hint="eastAsia" w:ascii="宋体" w:hAnsi="宋体" w:cs="宋体"/>
                <w:b/>
                <w:sz w:val="24"/>
                <w:szCs w:val="24"/>
              </w:rPr>
              <w:t>授课科目</w:t>
            </w:r>
          </w:p>
        </w:tc>
        <w:tc>
          <w:tcPr>
            <w:tcW w:w="2728" w:type="dxa"/>
            <w:tcBorders>
              <w:tl2br w:val="nil"/>
              <w:tr2bl w:val="nil"/>
            </w:tcBorders>
            <w:vAlign w:val="center"/>
          </w:tcPr>
          <w:p w14:paraId="3B5C6ECA">
            <w:pPr>
              <w:spacing w:line="360" w:lineRule="auto"/>
              <w:jc w:val="center"/>
              <w:rPr>
                <w:rFonts w:hint="default" w:ascii="宋体" w:hAnsi="宋体" w:cs="宋体"/>
                <w:b/>
                <w:sz w:val="24"/>
                <w:szCs w:val="24"/>
                <w:lang w:val="en-US"/>
              </w:rPr>
            </w:pPr>
            <w:r>
              <w:rPr>
                <w:rFonts w:hint="eastAsia" w:ascii="宋体" w:hAnsi="宋体" w:cs="宋体"/>
                <w:b/>
                <w:sz w:val="24"/>
                <w:szCs w:val="24"/>
                <w:lang w:val="en-US" w:eastAsia="zh-CN"/>
              </w:rPr>
              <w:t>短视频拍摄与剪辑</w:t>
            </w:r>
          </w:p>
        </w:tc>
        <w:tc>
          <w:tcPr>
            <w:tcW w:w="1457" w:type="dxa"/>
            <w:tcBorders>
              <w:tl2br w:val="nil"/>
              <w:tr2bl w:val="nil"/>
            </w:tcBorders>
            <w:vAlign w:val="center"/>
          </w:tcPr>
          <w:p w14:paraId="42720B3C">
            <w:pPr>
              <w:spacing w:line="360" w:lineRule="auto"/>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1AF29D30">
            <w:pPr>
              <w:spacing w:line="360" w:lineRule="auto"/>
              <w:jc w:val="center"/>
              <w:rPr>
                <w:rFonts w:ascii="宋体" w:hAnsi="宋体" w:cs="宋体"/>
                <w:b/>
                <w:sz w:val="24"/>
                <w:szCs w:val="24"/>
              </w:rPr>
            </w:pPr>
            <w:r>
              <w:rPr>
                <w:rFonts w:hint="eastAsia" w:ascii="宋体" w:hAnsi="宋体" w:cs="宋体"/>
                <w:b/>
                <w:sz w:val="24"/>
                <w:szCs w:val="24"/>
              </w:rPr>
              <w:t>乔倩倩</w:t>
            </w:r>
          </w:p>
        </w:tc>
      </w:tr>
      <w:tr w14:paraId="06B08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638661D5">
            <w:pPr>
              <w:spacing w:line="360" w:lineRule="auto"/>
              <w:jc w:val="center"/>
              <w:rPr>
                <w:rFonts w:ascii="宋体" w:hAnsi="宋体" w:cs="宋体"/>
                <w:b/>
                <w:sz w:val="24"/>
                <w:szCs w:val="24"/>
              </w:rPr>
            </w:pPr>
            <w:r>
              <w:rPr>
                <w:rFonts w:hint="eastAsia" w:ascii="宋体" w:hAnsi="宋体" w:cs="宋体"/>
                <w:b/>
                <w:sz w:val="24"/>
                <w:szCs w:val="24"/>
              </w:rPr>
              <w:t>授课内容</w:t>
            </w:r>
          </w:p>
        </w:tc>
        <w:tc>
          <w:tcPr>
            <w:tcW w:w="2728" w:type="dxa"/>
            <w:tcBorders>
              <w:tl2br w:val="nil"/>
              <w:tr2bl w:val="nil"/>
            </w:tcBorders>
            <w:vAlign w:val="center"/>
          </w:tcPr>
          <w:p w14:paraId="1D34670A">
            <w:pPr>
              <w:spacing w:line="360" w:lineRule="auto"/>
              <w:jc w:val="center"/>
              <w:rPr>
                <w:rFonts w:hint="default" w:ascii="宋体" w:hAnsi="宋体" w:cs="宋体" w:eastAsiaTheme="minorEastAsia"/>
                <w:b/>
                <w:sz w:val="24"/>
                <w:szCs w:val="24"/>
                <w:lang w:val="en-US" w:eastAsia="zh-CN"/>
              </w:rPr>
            </w:pPr>
            <w:r>
              <w:rPr>
                <w:rFonts w:hint="eastAsia" w:ascii="宋体" w:hAnsi="宋体"/>
                <w:sz w:val="24"/>
                <w:szCs w:val="24"/>
                <w:lang w:val="en-US" w:eastAsia="zh-CN"/>
              </w:rPr>
              <w:t>短视频制作与发布2</w:t>
            </w:r>
          </w:p>
        </w:tc>
        <w:tc>
          <w:tcPr>
            <w:tcW w:w="1457" w:type="dxa"/>
            <w:tcBorders>
              <w:tl2br w:val="nil"/>
              <w:tr2bl w:val="nil"/>
            </w:tcBorders>
            <w:vAlign w:val="center"/>
          </w:tcPr>
          <w:p w14:paraId="70619722">
            <w:pPr>
              <w:spacing w:line="360" w:lineRule="auto"/>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1AEF0C1A">
            <w:pPr>
              <w:spacing w:line="360" w:lineRule="auto"/>
              <w:jc w:val="center"/>
              <w:rPr>
                <w:rFonts w:ascii="宋体" w:hAnsi="宋体" w:cs="宋体"/>
                <w:b/>
                <w:sz w:val="24"/>
                <w:szCs w:val="24"/>
              </w:rPr>
            </w:pPr>
          </w:p>
        </w:tc>
      </w:tr>
      <w:tr w14:paraId="4738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3AD2E819">
            <w:pPr>
              <w:spacing w:line="360" w:lineRule="auto"/>
              <w:jc w:val="center"/>
              <w:rPr>
                <w:rFonts w:ascii="宋体" w:hAnsi="宋体" w:cs="宋体"/>
                <w:b/>
                <w:sz w:val="24"/>
                <w:szCs w:val="24"/>
              </w:rPr>
            </w:pPr>
            <w:r>
              <w:rPr>
                <w:rFonts w:hint="eastAsia" w:ascii="宋体" w:hAnsi="宋体" w:cs="宋体"/>
                <w:b/>
                <w:sz w:val="24"/>
                <w:szCs w:val="24"/>
              </w:rPr>
              <w:t>授课方法</w:t>
            </w:r>
          </w:p>
        </w:tc>
        <w:tc>
          <w:tcPr>
            <w:tcW w:w="2728" w:type="dxa"/>
            <w:tcBorders>
              <w:tl2br w:val="nil"/>
              <w:tr2bl w:val="nil"/>
            </w:tcBorders>
            <w:vAlign w:val="center"/>
          </w:tcPr>
          <w:p w14:paraId="75A0588B">
            <w:pPr>
              <w:spacing w:line="360" w:lineRule="auto"/>
              <w:jc w:val="center"/>
              <w:rPr>
                <w:rFonts w:ascii="宋体" w:hAnsi="宋体" w:cs="宋体"/>
                <w:sz w:val="24"/>
                <w:szCs w:val="24"/>
              </w:rPr>
            </w:pPr>
            <w:r>
              <w:rPr>
                <w:rFonts w:hint="eastAsia" w:ascii="宋体" w:hAnsi="宋体" w:cs="宋体"/>
                <w:sz w:val="24"/>
                <w:szCs w:val="24"/>
              </w:rPr>
              <w:t>讲授法、</w:t>
            </w:r>
            <w:r>
              <w:rPr>
                <w:rFonts w:hint="eastAsia" w:ascii="宋体" w:hAnsi="宋体"/>
                <w:sz w:val="24"/>
                <w:szCs w:val="24"/>
              </w:rPr>
              <w:t>案例分析法</w:t>
            </w:r>
          </w:p>
        </w:tc>
        <w:tc>
          <w:tcPr>
            <w:tcW w:w="1457" w:type="dxa"/>
            <w:tcBorders>
              <w:tl2br w:val="nil"/>
              <w:tr2bl w:val="nil"/>
            </w:tcBorders>
            <w:vAlign w:val="center"/>
          </w:tcPr>
          <w:p w14:paraId="02F9711B">
            <w:pPr>
              <w:spacing w:line="360" w:lineRule="auto"/>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645BB1CF">
            <w:pPr>
              <w:spacing w:line="360" w:lineRule="auto"/>
              <w:jc w:val="center"/>
              <w:rPr>
                <w:rFonts w:ascii="宋体" w:hAnsi="宋体" w:cs="宋体"/>
                <w:sz w:val="24"/>
                <w:szCs w:val="24"/>
              </w:rPr>
            </w:pPr>
            <w:r>
              <w:rPr>
                <w:rFonts w:hint="eastAsia" w:ascii="宋体" w:hAnsi="宋体" w:cs="宋体"/>
                <w:sz w:val="24"/>
                <w:szCs w:val="24"/>
              </w:rPr>
              <w:t>2</w:t>
            </w:r>
          </w:p>
        </w:tc>
      </w:tr>
      <w:tr w14:paraId="20040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5E907B76">
            <w:pPr>
              <w:spacing w:line="360" w:lineRule="auto"/>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31685C28">
            <w:pPr>
              <w:pStyle w:val="9"/>
              <w:spacing w:line="360" w:lineRule="auto"/>
              <w:ind w:left="0" w:leftChars="0" w:firstLine="240" w:firstLineChars="100"/>
              <w:rPr>
                <w:rFonts w:hint="eastAsia" w:ascii="宋体" w:hAnsi="宋体" w:cs="宋体"/>
                <w:sz w:val="24"/>
                <w:szCs w:val="24"/>
              </w:rPr>
            </w:pPr>
            <w:r>
              <w:rPr>
                <w:rFonts w:hint="eastAsia" w:ascii="宋体" w:hAnsi="宋体" w:cs="宋体"/>
                <w:sz w:val="24"/>
                <w:szCs w:val="24"/>
              </w:rPr>
              <w:t>一、能运用短视频的特征与优势分析典型类型的短视频APP。</w:t>
            </w:r>
          </w:p>
          <w:p w14:paraId="799D0427">
            <w:pPr>
              <w:pStyle w:val="9"/>
              <w:spacing w:line="360" w:lineRule="auto"/>
              <w:ind w:left="0" w:leftChars="0" w:firstLine="240" w:firstLineChars="100"/>
              <w:rPr>
                <w:rFonts w:hint="default" w:ascii="宋体" w:hAnsi="宋体" w:cs="宋体" w:eastAsiaTheme="minorEastAsia"/>
                <w:sz w:val="24"/>
                <w:szCs w:val="24"/>
                <w:lang w:val="en-US" w:eastAsia="zh-CN"/>
              </w:rPr>
            </w:pPr>
            <w:r>
              <w:rPr>
                <w:rFonts w:hint="eastAsia" w:ascii="宋体" w:hAnsi="宋体" w:cs="宋体"/>
                <w:sz w:val="24"/>
                <w:szCs w:val="24"/>
              </w:rPr>
              <w:t>二、短视频的特征与优势</w:t>
            </w:r>
          </w:p>
        </w:tc>
      </w:tr>
      <w:tr w14:paraId="754C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6DA5B99A">
            <w:pPr>
              <w:spacing w:line="360" w:lineRule="auto"/>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35C22D99">
            <w:pPr>
              <w:spacing w:line="360" w:lineRule="auto"/>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17F60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69E152B5">
            <w:pPr>
              <w:spacing w:line="360" w:lineRule="auto"/>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4D768409">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教学重点：</w:t>
            </w:r>
          </w:p>
          <w:p w14:paraId="5183D9E7">
            <w:pPr>
              <w:spacing w:line="360" w:lineRule="auto"/>
              <w:rPr>
                <w:rFonts w:ascii="宋体" w:hAnsi="宋体" w:cs="Courier New"/>
                <w:color w:val="333333"/>
                <w:kern w:val="0"/>
                <w:sz w:val="24"/>
                <w:szCs w:val="24"/>
              </w:rPr>
            </w:pPr>
          </w:p>
          <w:p w14:paraId="254B1CD7">
            <w:pPr>
              <w:spacing w:line="360" w:lineRule="auto"/>
              <w:ind w:firstLine="480" w:firstLineChars="200"/>
              <w:rPr>
                <w:rFonts w:hint="eastAsia" w:ascii="宋体" w:hAnsi="宋体" w:cs="宋体" w:eastAsiaTheme="minorEastAsia"/>
                <w:sz w:val="24"/>
                <w:szCs w:val="24"/>
                <w:lang w:val="en-US" w:eastAsia="zh-CN"/>
              </w:rPr>
            </w:pPr>
            <w:r>
              <w:rPr>
                <w:rFonts w:hint="eastAsia" w:ascii="宋体" w:hAnsi="宋体" w:cs="宋体"/>
                <w:sz w:val="24"/>
                <w:szCs w:val="24"/>
              </w:rPr>
              <w:t>了解短视频的</w:t>
            </w:r>
            <w:r>
              <w:rPr>
                <w:rFonts w:hint="eastAsia" w:ascii="宋体" w:hAnsi="宋体" w:cs="宋体"/>
                <w:sz w:val="24"/>
                <w:szCs w:val="24"/>
                <w:lang w:val="en-US" w:eastAsia="zh-CN"/>
              </w:rPr>
              <w:t>优势</w:t>
            </w:r>
          </w:p>
          <w:p w14:paraId="70EC3B75">
            <w:pPr>
              <w:spacing w:line="360" w:lineRule="auto"/>
              <w:rPr>
                <w:rFonts w:ascii="宋体" w:hAnsi="宋体" w:cs="Courier New"/>
                <w:color w:val="333333"/>
                <w:kern w:val="0"/>
                <w:sz w:val="24"/>
                <w:szCs w:val="24"/>
              </w:rPr>
            </w:pPr>
          </w:p>
          <w:p w14:paraId="432AC4F9">
            <w:pPr>
              <w:spacing w:line="360" w:lineRule="auto"/>
              <w:rPr>
                <w:rFonts w:ascii="宋体" w:hAnsi="宋体" w:cs="Courier New"/>
                <w:color w:val="333333"/>
                <w:kern w:val="0"/>
                <w:sz w:val="24"/>
                <w:szCs w:val="24"/>
              </w:rPr>
            </w:pPr>
          </w:p>
        </w:tc>
      </w:tr>
      <w:tr w14:paraId="21E7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39720097">
            <w:pPr>
              <w:spacing w:line="360" w:lineRule="auto"/>
              <w:jc w:val="center"/>
              <w:rPr>
                <w:rFonts w:ascii="宋体" w:hAnsi="宋体" w:cs="宋体"/>
                <w:b/>
                <w:sz w:val="24"/>
                <w:szCs w:val="24"/>
              </w:rPr>
            </w:pPr>
          </w:p>
        </w:tc>
        <w:tc>
          <w:tcPr>
            <w:tcW w:w="7072" w:type="dxa"/>
            <w:gridSpan w:val="4"/>
            <w:tcBorders>
              <w:tl2br w:val="nil"/>
              <w:tr2bl w:val="nil"/>
            </w:tcBorders>
          </w:tcPr>
          <w:p w14:paraId="7E3067CA">
            <w:p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教学难点：</w:t>
            </w:r>
          </w:p>
          <w:p w14:paraId="4F19F956">
            <w:pPr>
              <w:spacing w:line="360" w:lineRule="auto"/>
              <w:rPr>
                <w:rFonts w:hint="eastAsia" w:ascii="宋体" w:hAnsi="宋体" w:eastAsia="宋体" w:cs="宋体"/>
                <w:color w:val="333333"/>
                <w:kern w:val="0"/>
                <w:sz w:val="24"/>
                <w:szCs w:val="24"/>
              </w:rPr>
            </w:pPr>
          </w:p>
          <w:p w14:paraId="47C746CA">
            <w:pPr>
              <w:spacing w:line="360" w:lineRule="auto"/>
              <w:ind w:firstLine="480" w:firstLineChars="200"/>
              <w:rPr>
                <w:rFonts w:ascii="宋体" w:hAnsi="宋体" w:cs="Courier New"/>
                <w:color w:val="333333"/>
                <w:kern w:val="0"/>
                <w:sz w:val="24"/>
                <w:szCs w:val="24"/>
              </w:rPr>
            </w:pPr>
            <w:r>
              <w:rPr>
                <w:rFonts w:hint="eastAsia" w:ascii="宋体" w:hAnsi="宋体" w:eastAsia="宋体" w:cs="宋体"/>
                <w:sz w:val="24"/>
                <w:szCs w:val="24"/>
              </w:rPr>
              <w:t>短视频的特征与优势</w:t>
            </w:r>
          </w:p>
        </w:tc>
      </w:tr>
      <w:tr w14:paraId="67BEF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04A51C83">
            <w:pPr>
              <w:spacing w:line="360" w:lineRule="auto"/>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245C0FEE">
            <w:pPr>
              <w:spacing w:line="360" w:lineRule="auto"/>
              <w:ind w:firstLine="480" w:firstLineChars="200"/>
              <w:rPr>
                <w:rFonts w:ascii="宋体" w:hAnsi="宋体" w:cs="宋体"/>
                <w:sz w:val="24"/>
                <w:szCs w:val="24"/>
              </w:rPr>
            </w:pPr>
          </w:p>
          <w:p w14:paraId="6B4B60D6">
            <w:pPr>
              <w:spacing w:line="360" w:lineRule="auto"/>
              <w:ind w:firstLine="480" w:firstLineChars="200"/>
              <w:rPr>
                <w:rFonts w:ascii="宋体" w:hAnsi="宋体" w:cs="宋体"/>
                <w:sz w:val="24"/>
                <w:szCs w:val="24"/>
              </w:rPr>
            </w:pPr>
            <w:r>
              <w:rPr>
                <w:rFonts w:hint="eastAsia" w:ascii="宋体" w:hAnsi="宋体" w:cs="宋体"/>
                <w:sz w:val="24"/>
                <w:szCs w:val="24"/>
              </w:rPr>
              <w:t xml:space="preserve">PPT   </w:t>
            </w:r>
          </w:p>
          <w:p w14:paraId="32DFFA8D">
            <w:pPr>
              <w:spacing w:line="360" w:lineRule="auto"/>
              <w:ind w:firstLine="480" w:firstLineChars="200"/>
              <w:rPr>
                <w:rFonts w:ascii="宋体" w:hAnsi="宋体" w:cs="宋体"/>
                <w:sz w:val="24"/>
                <w:szCs w:val="24"/>
              </w:rPr>
            </w:pPr>
          </w:p>
        </w:tc>
      </w:tr>
      <w:tr w14:paraId="3FA8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1EB96579">
            <w:pPr>
              <w:spacing w:line="360" w:lineRule="auto"/>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3710E6DF">
            <w:pPr>
              <w:spacing w:line="360" w:lineRule="auto"/>
              <w:rPr>
                <w:rFonts w:ascii="宋体" w:hAnsi="宋体" w:cs="宋体"/>
                <w:sz w:val="24"/>
                <w:szCs w:val="24"/>
              </w:rPr>
            </w:pPr>
            <w:r>
              <w:rPr>
                <w:rFonts w:hint="eastAsia" w:ascii="宋体" w:hAnsi="宋体" w:cs="宋体"/>
                <w:sz w:val="24"/>
                <w:szCs w:val="24"/>
              </w:rPr>
              <w:t>师生互动</w:t>
            </w:r>
          </w:p>
        </w:tc>
      </w:tr>
      <w:tr w14:paraId="00DFA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2A83597B">
            <w:pPr>
              <w:spacing w:line="360" w:lineRule="auto"/>
              <w:rPr>
                <w:b/>
                <w:sz w:val="24"/>
                <w:szCs w:val="24"/>
              </w:rPr>
            </w:pPr>
            <w:r>
              <w:rPr>
                <w:rFonts w:hint="eastAsia"/>
                <w:b/>
                <w:sz w:val="24"/>
                <w:szCs w:val="24"/>
              </w:rPr>
              <w:t>一、课前准备</w:t>
            </w:r>
          </w:p>
          <w:p w14:paraId="7BFA9D0B">
            <w:pPr>
              <w:spacing w:line="360" w:lineRule="auto"/>
              <w:rPr>
                <w:rFonts w:ascii="宋体" w:hAnsi="宋体" w:cs="宋体"/>
                <w:sz w:val="24"/>
                <w:szCs w:val="24"/>
              </w:rPr>
            </w:pPr>
            <w:r>
              <w:rPr>
                <w:rFonts w:hint="eastAsia"/>
                <w:b/>
                <w:sz w:val="24"/>
                <w:szCs w:val="24"/>
              </w:rPr>
              <w:t xml:space="preserve"> </w:t>
            </w:r>
            <w:r>
              <w:rPr>
                <w:rFonts w:hint="eastAsia"/>
                <w:bCs/>
                <w:sz w:val="24"/>
                <w:szCs w:val="24"/>
              </w:rPr>
              <w:t>学生自主预习本节课内容</w:t>
            </w:r>
          </w:p>
          <w:p w14:paraId="0656EFB1">
            <w:pPr>
              <w:numPr>
                <w:ilvl w:val="0"/>
                <w:numId w:val="1"/>
              </w:numPr>
              <w:spacing w:line="360" w:lineRule="auto"/>
              <w:rPr>
                <w:b/>
                <w:sz w:val="24"/>
                <w:szCs w:val="24"/>
              </w:rPr>
            </w:pPr>
            <w:r>
              <w:rPr>
                <w:rFonts w:hint="eastAsia"/>
                <w:b/>
                <w:sz w:val="24"/>
                <w:szCs w:val="24"/>
              </w:rPr>
              <w:t>新课讲授</w:t>
            </w:r>
          </w:p>
          <w:p w14:paraId="4D59A50F">
            <w:pPr>
              <w:spacing w:line="360" w:lineRule="auto"/>
              <w:rPr>
                <w:rFonts w:hint="eastAsia" w:ascii="宋体" w:hAnsi="宋体" w:cs="宋体"/>
                <w:b/>
                <w:bCs/>
                <w:sz w:val="24"/>
                <w:szCs w:val="24"/>
                <w:lang w:val="en-US" w:eastAsia="zh-CN"/>
              </w:rPr>
            </w:pPr>
            <w:r>
              <w:rPr>
                <w:rFonts w:hint="eastAsia"/>
                <w:b/>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cs="宋体"/>
                <w:b w:val="0"/>
                <w:bCs w:val="0"/>
                <w:sz w:val="24"/>
                <w:szCs w:val="24"/>
                <w:lang w:val="en-US" w:eastAsia="zh-CN"/>
              </w:rPr>
              <w:t>短视频平台带货玩法</w:t>
            </w:r>
          </w:p>
          <w:p w14:paraId="091E28C1">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抖音和快手，每天都有超过2亿的用户在平台上享用内容的盛宴。娱乐化、知识化、社交化的内容，吸引和引导了大量用户流量，抖音、快手已经快速成长为真正意义上的购物消费平台。但由于短视频篇幅太短，难以充分完整地表达产品的特性，而且互动有限，没法实时捕捉消费者的需求变化来促成交易。因此短视频带货少不了直播的协同配合，短视频现在更多是作为直播带货的流量入口和预热先导。</w:t>
            </w:r>
          </w:p>
          <w:p w14:paraId="1A632ADE">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2020年的特殊市场格局，让品牌异常关注短期消费转化的效率，直播带货被越来越看重。观众在较长的直播观看时间里，往往只能盯住1-2个直播间，否则就很容易错过事先想要入手的好货。这段半小时以上的时间内，主播运用千锤百炼过的销售套路其实不难打动消费者。哪怕是看过百场以上直播带货的用户，都未必会心生厌倦，反而因为商品诱人的促销低价“上瘾”，买进许多计划外的商品。即使用户在某个直播间内被“种草”后没有立即“拔草”，在这段不算短的时间对产品的细节阐述也会在用户心智里扎下“心锚”，可以之后在别的直播间里完成拔草。由于时间相对较长、主播有互动性的优势，直播形式对用户心智的塑造也要比单纯的短视频形式更加全面深刻。而基于短视频平台的直播带货，相较于其他垂直类平台，先天具有更大体量的基础流量池，并且用户对于视频直播在习惯上也可以良好适应。</w:t>
            </w:r>
          </w:p>
          <w:p w14:paraId="5B9BE50B">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一、短视频的特征</w:t>
            </w:r>
          </w:p>
          <w:p w14:paraId="360341FA">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（一）形式特征</w:t>
            </w:r>
          </w:p>
          <w:p w14:paraId="78BF898B">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1．短小精悍</w:t>
            </w:r>
          </w:p>
          <w:p w14:paraId="57617DDE">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2．创意剪辑手法</w:t>
            </w:r>
          </w:p>
          <w:p w14:paraId="46EE2E20">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（二）内容特征</w:t>
            </w:r>
          </w:p>
          <w:p w14:paraId="2FFC3C41">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1．内容有趣</w:t>
            </w:r>
          </w:p>
          <w:p w14:paraId="2E5880F4">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2．草根性</w:t>
            </w:r>
          </w:p>
          <w:p w14:paraId="5FB66022">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3．搞笑娱乐性强</w:t>
            </w:r>
          </w:p>
          <w:p w14:paraId="6380676C">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（三）传播特征：互动强，社交黏度高</w:t>
            </w:r>
          </w:p>
          <w:p w14:paraId="42DDD084">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二、短视频的优势</w:t>
            </w:r>
          </w:p>
          <w:p w14:paraId="4DC5801C">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（一）快餐化消费</w:t>
            </w:r>
          </w:p>
          <w:p w14:paraId="49A9ECC5">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（二）寻求消费指导</w:t>
            </w:r>
          </w:p>
          <w:p w14:paraId="00365613">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（三）获取新闻资讯</w:t>
            </w:r>
          </w:p>
          <w:p w14:paraId="71BD203C">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（四）进行深度阅读</w:t>
            </w:r>
          </w:p>
          <w:p w14:paraId="6E9D7A1A">
            <w:pPr>
              <w:spacing w:line="360" w:lineRule="auto"/>
              <w:rPr>
                <w:rFonts w:ascii="宋体" w:hAnsi="宋体"/>
                <w:b/>
                <w:bCs/>
                <w:sz w:val="24"/>
                <w:szCs w:val="24"/>
              </w:rPr>
            </w:pPr>
            <w:r>
              <w:rPr>
                <w:rFonts w:hint="eastAsia"/>
                <w:sz w:val="24"/>
                <w:szCs w:val="24"/>
                <w:lang w:val="en-US" w:eastAsia="zh-CN"/>
              </w:rPr>
              <w:t>三、</w:t>
            </w:r>
            <w:r>
              <w:rPr>
                <w:rFonts w:hint="eastAsia" w:ascii="宋体" w:hAnsi="宋体"/>
                <w:b/>
                <w:bCs/>
                <w:sz w:val="24"/>
                <w:szCs w:val="24"/>
              </w:rPr>
              <w:t>课程总结：</w:t>
            </w:r>
          </w:p>
          <w:p w14:paraId="15BF022C">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1、短视频特征</w:t>
            </w:r>
          </w:p>
          <w:p w14:paraId="31400F53">
            <w:pPr>
              <w:spacing w:line="360" w:lineRule="auto"/>
              <w:ind w:firstLine="240" w:firstLineChars="100"/>
              <w:rPr>
                <w:rFonts w:hint="default" w:ascii="宋体" w:hAnsi="宋体" w:eastAsiaTheme="minorEastAsia"/>
                <w:sz w:val="24"/>
                <w:szCs w:val="24"/>
                <w:lang w:val="en-US" w:eastAsia="zh-CN"/>
              </w:rPr>
            </w:pPr>
            <w:r>
              <w:rPr>
                <w:rFonts w:hint="eastAsia" w:ascii="宋体" w:hAnsi="宋体" w:cs="宋体"/>
                <w:sz w:val="24"/>
                <w:szCs w:val="24"/>
                <w:lang w:val="en-US" w:eastAsia="zh-CN"/>
              </w:rPr>
              <w:t>2、短视频优势</w:t>
            </w:r>
          </w:p>
          <w:p w14:paraId="4E11CF73">
            <w:pPr>
              <w:spacing w:line="360" w:lineRule="auto"/>
              <w:rPr>
                <w:b/>
                <w:sz w:val="24"/>
                <w:szCs w:val="24"/>
              </w:rPr>
            </w:pPr>
            <w:r>
              <w:rPr>
                <w:rFonts w:hint="eastAsia"/>
                <w:b/>
                <w:sz w:val="24"/>
                <w:szCs w:val="24"/>
              </w:rPr>
              <w:t>四、作业布置</w:t>
            </w:r>
          </w:p>
          <w:p w14:paraId="7DB909C5">
            <w:pPr>
              <w:spacing w:line="360" w:lineRule="auto"/>
              <w:rPr>
                <w:bCs/>
                <w:sz w:val="24"/>
                <w:szCs w:val="24"/>
              </w:rPr>
            </w:pPr>
            <w:r>
              <w:rPr>
                <w:rFonts w:hint="eastAsia"/>
                <w:bCs/>
                <w:sz w:val="24"/>
                <w:szCs w:val="24"/>
              </w:rPr>
              <w:t>整理知识框架</w:t>
            </w:r>
          </w:p>
          <w:p w14:paraId="33830798">
            <w:pPr>
              <w:spacing w:line="360" w:lineRule="auto"/>
              <w:rPr>
                <w:bCs/>
                <w:sz w:val="24"/>
                <w:szCs w:val="24"/>
              </w:rPr>
            </w:pPr>
          </w:p>
        </w:tc>
        <w:tc>
          <w:tcPr>
            <w:tcW w:w="1357" w:type="dxa"/>
            <w:tcBorders>
              <w:tl2br w:val="nil"/>
              <w:tr2bl w:val="nil"/>
            </w:tcBorders>
            <w:vAlign w:val="center"/>
          </w:tcPr>
          <w:p w14:paraId="6370D779">
            <w:pPr>
              <w:spacing w:line="360" w:lineRule="auto"/>
              <w:rPr>
                <w:rFonts w:ascii="宋体" w:hAnsi="宋体" w:cs="宋体"/>
                <w:sz w:val="24"/>
                <w:szCs w:val="24"/>
              </w:rPr>
            </w:pPr>
            <w:r>
              <w:rPr>
                <w:rFonts w:hint="eastAsia" w:ascii="宋体" w:hAnsi="宋体" w:cs="宋体"/>
                <w:sz w:val="24"/>
                <w:szCs w:val="24"/>
              </w:rPr>
              <w:t>通过提问问题，引发学生思考；教师通过案例讲解各个知识点</w:t>
            </w:r>
          </w:p>
        </w:tc>
      </w:tr>
      <w:tr w14:paraId="64FA3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232B6F78">
            <w:pPr>
              <w:spacing w:line="360" w:lineRule="auto"/>
              <w:rPr>
                <w:rFonts w:hint="eastAsia" w:ascii="宋体" w:hAnsi="宋体" w:cs="宋体"/>
                <w:b/>
                <w:sz w:val="24"/>
                <w:szCs w:val="24"/>
              </w:rPr>
            </w:pPr>
          </w:p>
          <w:p w14:paraId="744520D0">
            <w:pPr>
              <w:spacing w:line="360" w:lineRule="auto"/>
              <w:rPr>
                <w:rFonts w:hint="eastAsia" w:ascii="宋体" w:hAnsi="宋体" w:cs="宋体"/>
                <w:b/>
                <w:sz w:val="24"/>
                <w:szCs w:val="24"/>
              </w:rPr>
            </w:pPr>
          </w:p>
          <w:p w14:paraId="26A5D055">
            <w:pPr>
              <w:spacing w:line="360" w:lineRule="auto"/>
              <w:rPr>
                <w:rFonts w:hint="eastAsia" w:ascii="宋体" w:hAnsi="宋体" w:cs="宋体"/>
                <w:b/>
                <w:sz w:val="24"/>
                <w:szCs w:val="24"/>
              </w:rPr>
            </w:pPr>
          </w:p>
          <w:p w14:paraId="088305C2">
            <w:pPr>
              <w:spacing w:line="360" w:lineRule="auto"/>
              <w:rPr>
                <w:rFonts w:hint="eastAsia" w:ascii="宋体" w:hAnsi="宋体" w:cs="宋体"/>
                <w:b/>
                <w:sz w:val="24"/>
                <w:szCs w:val="24"/>
              </w:rPr>
            </w:pPr>
          </w:p>
          <w:p w14:paraId="1B5D4E27">
            <w:pPr>
              <w:spacing w:line="360" w:lineRule="auto"/>
              <w:rPr>
                <w:rFonts w:hint="eastAsia" w:ascii="宋体" w:hAnsi="宋体" w:cs="宋体"/>
                <w:b/>
                <w:sz w:val="24"/>
                <w:szCs w:val="24"/>
              </w:rPr>
            </w:pPr>
          </w:p>
          <w:p w14:paraId="6B6F30E8">
            <w:pPr>
              <w:spacing w:line="360" w:lineRule="auto"/>
              <w:rPr>
                <w:rFonts w:hint="eastAsia" w:ascii="宋体" w:hAnsi="宋体" w:cs="宋体"/>
                <w:b/>
                <w:sz w:val="24"/>
                <w:szCs w:val="24"/>
              </w:rPr>
            </w:pPr>
          </w:p>
          <w:p w14:paraId="055DF6CC">
            <w:pPr>
              <w:spacing w:line="360" w:lineRule="auto"/>
              <w:rPr>
                <w:rFonts w:hint="eastAsia" w:ascii="宋体" w:hAnsi="宋体" w:cs="宋体"/>
                <w:b/>
                <w:sz w:val="24"/>
                <w:szCs w:val="24"/>
              </w:rPr>
            </w:pPr>
          </w:p>
          <w:p w14:paraId="446008F8">
            <w:pPr>
              <w:spacing w:line="360" w:lineRule="auto"/>
              <w:rPr>
                <w:rFonts w:hint="eastAsia" w:ascii="宋体" w:hAnsi="宋体" w:cs="宋体"/>
                <w:b/>
                <w:sz w:val="24"/>
                <w:szCs w:val="24"/>
              </w:rPr>
            </w:pPr>
          </w:p>
          <w:p w14:paraId="66812A62">
            <w:pPr>
              <w:spacing w:line="360" w:lineRule="auto"/>
              <w:rPr>
                <w:rFonts w:hint="eastAsia" w:ascii="宋体" w:hAnsi="宋体" w:cs="宋体"/>
                <w:b/>
                <w:sz w:val="24"/>
                <w:szCs w:val="24"/>
              </w:rPr>
            </w:pPr>
          </w:p>
          <w:p w14:paraId="53ED16A3">
            <w:pPr>
              <w:spacing w:line="360" w:lineRule="auto"/>
              <w:rPr>
                <w:rFonts w:hint="eastAsia" w:ascii="宋体" w:hAnsi="宋体" w:cs="宋体"/>
                <w:b/>
                <w:sz w:val="24"/>
                <w:szCs w:val="24"/>
              </w:rPr>
            </w:pPr>
          </w:p>
          <w:p w14:paraId="059722F6">
            <w:pPr>
              <w:spacing w:line="360" w:lineRule="auto"/>
              <w:rPr>
                <w:rFonts w:hint="eastAsia" w:ascii="宋体" w:hAnsi="宋体" w:cs="宋体"/>
                <w:b/>
                <w:sz w:val="24"/>
                <w:szCs w:val="24"/>
              </w:rPr>
            </w:pPr>
          </w:p>
          <w:p w14:paraId="3B11D0B6">
            <w:pPr>
              <w:spacing w:line="360" w:lineRule="auto"/>
              <w:rPr>
                <w:rFonts w:hint="eastAsia" w:ascii="宋体" w:hAnsi="宋体" w:cs="宋体"/>
                <w:b/>
                <w:sz w:val="24"/>
                <w:szCs w:val="24"/>
              </w:rPr>
            </w:pPr>
          </w:p>
          <w:p w14:paraId="0A779B1C">
            <w:pPr>
              <w:spacing w:line="360" w:lineRule="auto"/>
              <w:rPr>
                <w:rFonts w:hint="eastAsia" w:ascii="宋体" w:hAnsi="宋体" w:cs="宋体"/>
                <w:b/>
                <w:sz w:val="24"/>
                <w:szCs w:val="24"/>
              </w:rPr>
            </w:pPr>
          </w:p>
          <w:p w14:paraId="68C2DAEA">
            <w:pPr>
              <w:spacing w:line="360" w:lineRule="auto"/>
              <w:rPr>
                <w:rFonts w:hint="eastAsia" w:ascii="宋体" w:hAnsi="宋体" w:cs="宋体"/>
                <w:b/>
                <w:sz w:val="24"/>
                <w:szCs w:val="24"/>
              </w:rPr>
            </w:pPr>
          </w:p>
          <w:p w14:paraId="10634798">
            <w:pPr>
              <w:spacing w:line="360" w:lineRule="auto"/>
              <w:rPr>
                <w:rFonts w:hint="eastAsia" w:ascii="宋体" w:hAnsi="宋体" w:cs="宋体"/>
                <w:b/>
                <w:sz w:val="24"/>
                <w:szCs w:val="24"/>
              </w:rPr>
            </w:pPr>
          </w:p>
          <w:p w14:paraId="008AB3EE">
            <w:pPr>
              <w:spacing w:line="360" w:lineRule="auto"/>
              <w:rPr>
                <w:rFonts w:hint="eastAsia" w:ascii="宋体" w:hAnsi="宋体" w:cs="宋体"/>
                <w:b/>
                <w:sz w:val="24"/>
                <w:szCs w:val="24"/>
              </w:rPr>
            </w:pPr>
          </w:p>
          <w:p w14:paraId="5C886DDD">
            <w:pPr>
              <w:spacing w:line="360" w:lineRule="auto"/>
              <w:rPr>
                <w:rFonts w:hint="eastAsia" w:ascii="宋体" w:hAnsi="宋体" w:cs="宋体"/>
                <w:b/>
                <w:sz w:val="24"/>
                <w:szCs w:val="24"/>
              </w:rPr>
            </w:pPr>
          </w:p>
          <w:p w14:paraId="3D2F622B">
            <w:pPr>
              <w:spacing w:line="360" w:lineRule="auto"/>
              <w:rPr>
                <w:rFonts w:hint="eastAsia" w:ascii="宋体" w:hAnsi="宋体" w:cs="宋体"/>
                <w:b/>
                <w:sz w:val="24"/>
                <w:szCs w:val="24"/>
              </w:rPr>
            </w:pPr>
            <w:r>
              <w:rPr>
                <w:rFonts w:hint="eastAsia" w:ascii="宋体" w:hAnsi="宋体" w:cs="宋体"/>
                <w:b/>
                <w:sz w:val="24"/>
                <w:szCs w:val="24"/>
              </w:rPr>
              <w:t>教后小结与反思</w:t>
            </w:r>
          </w:p>
          <w:p w14:paraId="75658895">
            <w:pPr>
              <w:spacing w:line="360" w:lineRule="auto"/>
              <w:rPr>
                <w:rFonts w:hint="eastAsia" w:ascii="宋体" w:hAnsi="宋体" w:cs="宋体"/>
                <w:b/>
                <w:sz w:val="24"/>
                <w:szCs w:val="24"/>
              </w:rPr>
            </w:pPr>
          </w:p>
          <w:p w14:paraId="5A569967">
            <w:pPr>
              <w:spacing w:line="360" w:lineRule="auto"/>
              <w:rPr>
                <w:rFonts w:hint="eastAsia" w:ascii="宋体" w:hAnsi="宋体" w:cs="宋体"/>
                <w:b/>
                <w:sz w:val="24"/>
                <w:szCs w:val="24"/>
              </w:rPr>
            </w:pPr>
          </w:p>
          <w:p w14:paraId="7C4DF9DF">
            <w:pPr>
              <w:spacing w:line="360" w:lineRule="auto"/>
              <w:rPr>
                <w:rFonts w:hint="eastAsia" w:ascii="宋体" w:hAnsi="宋体" w:cs="宋体"/>
                <w:b/>
                <w:sz w:val="24"/>
                <w:szCs w:val="24"/>
              </w:rPr>
            </w:pPr>
          </w:p>
          <w:p w14:paraId="43C5DF7C">
            <w:pPr>
              <w:spacing w:line="360" w:lineRule="auto"/>
              <w:rPr>
                <w:rFonts w:hint="eastAsia" w:ascii="宋体" w:hAnsi="宋体" w:cs="宋体"/>
                <w:b/>
                <w:sz w:val="24"/>
                <w:szCs w:val="24"/>
              </w:rPr>
            </w:pPr>
          </w:p>
          <w:p w14:paraId="41089BB6">
            <w:pPr>
              <w:spacing w:line="360" w:lineRule="auto"/>
              <w:rPr>
                <w:rFonts w:hint="eastAsia" w:ascii="宋体" w:hAnsi="宋体" w:cs="宋体"/>
                <w:b/>
                <w:sz w:val="24"/>
                <w:szCs w:val="24"/>
              </w:rPr>
            </w:pPr>
          </w:p>
          <w:p w14:paraId="0CC10761">
            <w:pPr>
              <w:spacing w:line="360" w:lineRule="auto"/>
              <w:rPr>
                <w:rFonts w:hint="eastAsia" w:ascii="宋体" w:hAnsi="宋体" w:cs="宋体"/>
                <w:b/>
                <w:sz w:val="24"/>
                <w:szCs w:val="24"/>
              </w:rPr>
            </w:pPr>
          </w:p>
          <w:p w14:paraId="300BF473">
            <w:pPr>
              <w:spacing w:line="360" w:lineRule="auto"/>
              <w:rPr>
                <w:rFonts w:hint="eastAsia" w:ascii="宋体" w:hAnsi="宋体" w:cs="宋体"/>
                <w:b/>
                <w:sz w:val="24"/>
                <w:szCs w:val="24"/>
              </w:rPr>
            </w:pPr>
          </w:p>
          <w:p w14:paraId="1DAFE40C">
            <w:pPr>
              <w:spacing w:line="360" w:lineRule="auto"/>
              <w:rPr>
                <w:rFonts w:ascii="宋体" w:hAnsi="宋体" w:cs="宋体"/>
                <w:b/>
                <w:sz w:val="24"/>
                <w:szCs w:val="24"/>
              </w:rPr>
            </w:pPr>
          </w:p>
          <w:p w14:paraId="7B13B1E9">
            <w:pPr>
              <w:spacing w:line="360" w:lineRule="auto"/>
              <w:rPr>
                <w:rFonts w:ascii="宋体" w:hAnsi="宋体" w:cs="宋体"/>
                <w:b/>
                <w:sz w:val="24"/>
                <w:szCs w:val="24"/>
              </w:rPr>
            </w:pPr>
          </w:p>
        </w:tc>
      </w:tr>
    </w:tbl>
    <w:p w14:paraId="60F14CD4"/>
    <w:p w14:paraId="2836C5B6"/>
    <w:p w14:paraId="7CC0708E"/>
    <w:p w14:paraId="5F565164"/>
    <w:p w14:paraId="25987BF7"/>
    <w:p w14:paraId="7C8F83F6"/>
    <w:p w14:paraId="29F0D452"/>
    <w:p w14:paraId="168A9B39"/>
    <w:p w14:paraId="7D584010"/>
    <w:p w14:paraId="23280094"/>
    <w:p w14:paraId="3D2121F2"/>
    <w:p w14:paraId="1B8BC51B"/>
    <w:p w14:paraId="3A578374"/>
    <w:p w14:paraId="4058E4D6"/>
    <w:p w14:paraId="58177BFF"/>
    <w:p w14:paraId="6F098FCF"/>
    <w:p w14:paraId="013037D3"/>
    <w:p w14:paraId="6A7874E9"/>
    <w:p w14:paraId="2F435CD5"/>
    <w:p w14:paraId="2BE1482A"/>
    <w:p w14:paraId="3D9ADC05"/>
    <w:p w14:paraId="3AE59D4F"/>
    <w:p w14:paraId="351E6BCA"/>
    <w:p w14:paraId="64CA6164"/>
    <w:p w14:paraId="672BD47A"/>
    <w:p w14:paraId="44CE46B4"/>
    <w:p w14:paraId="2F4E3529">
      <w:pPr>
        <w:ind w:firstLine="2650" w:firstLineChars="600"/>
        <w:rPr>
          <w:rFonts w:hint="eastAsia" w:ascii="宋体" w:hAnsi="宋体"/>
          <w:b/>
          <w:sz w:val="44"/>
          <w:szCs w:val="44"/>
        </w:rPr>
      </w:pPr>
    </w:p>
    <w:p w14:paraId="3BA4B6F3">
      <w:pPr>
        <w:ind w:firstLine="2650" w:firstLineChars="600"/>
        <w:rPr>
          <w:rFonts w:ascii="宋体" w:hAns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645"/>
        <w:gridCol w:w="1540"/>
        <w:gridCol w:w="1530"/>
        <w:gridCol w:w="1357"/>
      </w:tblGrid>
      <w:tr w14:paraId="7FC8E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7883D056">
            <w:pPr>
              <w:jc w:val="center"/>
              <w:rPr>
                <w:rFonts w:ascii="宋体" w:hAnsi="宋体" w:cs="宋体"/>
                <w:b/>
                <w:sz w:val="24"/>
                <w:szCs w:val="24"/>
              </w:rPr>
            </w:pPr>
            <w:r>
              <w:rPr>
                <w:rFonts w:hint="eastAsia" w:ascii="宋体" w:hAnsi="宋体" w:cs="宋体"/>
                <w:b/>
                <w:sz w:val="24"/>
                <w:szCs w:val="24"/>
              </w:rPr>
              <w:t>授课科目</w:t>
            </w:r>
          </w:p>
        </w:tc>
        <w:tc>
          <w:tcPr>
            <w:tcW w:w="2645" w:type="dxa"/>
            <w:tcBorders>
              <w:tl2br w:val="nil"/>
              <w:tr2bl w:val="nil"/>
            </w:tcBorders>
            <w:vAlign w:val="center"/>
          </w:tcPr>
          <w:p w14:paraId="7DD54EF0">
            <w:pPr>
              <w:jc w:val="center"/>
              <w:rPr>
                <w:rFonts w:hint="default" w:ascii="宋体" w:hAnsi="宋体" w:cs="宋体"/>
                <w:b/>
                <w:sz w:val="24"/>
                <w:szCs w:val="24"/>
                <w:lang w:val="en-US"/>
              </w:rPr>
            </w:pPr>
            <w:r>
              <w:rPr>
                <w:rFonts w:hint="eastAsia" w:ascii="宋体" w:hAnsi="宋体" w:cs="宋体"/>
                <w:b/>
                <w:sz w:val="24"/>
                <w:szCs w:val="24"/>
                <w:lang w:val="en-US" w:eastAsia="zh-CN"/>
              </w:rPr>
              <w:t>短视频拍摄与剪辑</w:t>
            </w:r>
          </w:p>
        </w:tc>
        <w:tc>
          <w:tcPr>
            <w:tcW w:w="1540" w:type="dxa"/>
            <w:tcBorders>
              <w:tl2br w:val="nil"/>
              <w:tr2bl w:val="nil"/>
            </w:tcBorders>
            <w:vAlign w:val="center"/>
          </w:tcPr>
          <w:p w14:paraId="3222C0B2">
            <w:pPr>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4EC3B3A6">
            <w:pPr>
              <w:jc w:val="center"/>
              <w:rPr>
                <w:rFonts w:ascii="宋体" w:hAnsi="宋体" w:cs="宋体"/>
                <w:b/>
                <w:sz w:val="24"/>
                <w:szCs w:val="24"/>
              </w:rPr>
            </w:pPr>
            <w:r>
              <w:rPr>
                <w:rFonts w:hint="eastAsia" w:ascii="宋体" w:hAnsi="宋体" w:cs="宋体"/>
                <w:b/>
                <w:sz w:val="24"/>
                <w:szCs w:val="24"/>
              </w:rPr>
              <w:t>乔倩倩</w:t>
            </w:r>
          </w:p>
        </w:tc>
      </w:tr>
      <w:tr w14:paraId="61AC1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7A7EABBF">
            <w:pPr>
              <w:jc w:val="center"/>
              <w:rPr>
                <w:rFonts w:ascii="宋体" w:hAnsi="宋体" w:cs="宋体"/>
                <w:b/>
                <w:sz w:val="24"/>
                <w:szCs w:val="24"/>
              </w:rPr>
            </w:pPr>
            <w:r>
              <w:rPr>
                <w:rFonts w:hint="eastAsia" w:ascii="宋体" w:hAnsi="宋体" w:cs="宋体"/>
                <w:b/>
                <w:sz w:val="24"/>
                <w:szCs w:val="24"/>
              </w:rPr>
              <w:t>授课内容</w:t>
            </w:r>
          </w:p>
        </w:tc>
        <w:tc>
          <w:tcPr>
            <w:tcW w:w="2645" w:type="dxa"/>
            <w:tcBorders>
              <w:tl2br w:val="nil"/>
              <w:tr2bl w:val="nil"/>
            </w:tcBorders>
            <w:vAlign w:val="center"/>
          </w:tcPr>
          <w:p w14:paraId="2492B55E">
            <w:pPr>
              <w:jc w:val="center"/>
              <w:rPr>
                <w:rFonts w:hint="default" w:ascii="宋体" w:hAnsi="宋体" w:cs="宋体" w:eastAsiaTheme="minorEastAsia"/>
                <w:b/>
                <w:sz w:val="24"/>
                <w:szCs w:val="24"/>
                <w:lang w:val="en-US" w:eastAsia="zh-CN"/>
              </w:rPr>
            </w:pPr>
            <w:r>
              <w:rPr>
                <w:rFonts w:hint="eastAsia" w:ascii="宋体" w:hAnsi="宋体"/>
                <w:sz w:val="24"/>
                <w:szCs w:val="24"/>
                <w:lang w:val="en-US" w:eastAsia="zh-CN"/>
              </w:rPr>
              <w:t>短视频制作与发布4</w:t>
            </w:r>
          </w:p>
        </w:tc>
        <w:tc>
          <w:tcPr>
            <w:tcW w:w="1540" w:type="dxa"/>
            <w:tcBorders>
              <w:tl2br w:val="nil"/>
              <w:tr2bl w:val="nil"/>
            </w:tcBorders>
            <w:vAlign w:val="center"/>
          </w:tcPr>
          <w:p w14:paraId="610885F7">
            <w:pPr>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2EA6E453">
            <w:pPr>
              <w:jc w:val="center"/>
              <w:rPr>
                <w:rFonts w:ascii="宋体" w:hAnsi="宋体" w:cs="宋体"/>
                <w:b/>
                <w:sz w:val="24"/>
                <w:szCs w:val="24"/>
              </w:rPr>
            </w:pPr>
          </w:p>
        </w:tc>
      </w:tr>
      <w:tr w14:paraId="110B7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29914FD1">
            <w:pPr>
              <w:jc w:val="center"/>
              <w:rPr>
                <w:rFonts w:ascii="宋体" w:hAnsi="宋体" w:cs="宋体"/>
                <w:b/>
                <w:sz w:val="24"/>
                <w:szCs w:val="24"/>
              </w:rPr>
            </w:pPr>
            <w:r>
              <w:rPr>
                <w:rFonts w:hint="eastAsia" w:ascii="宋体" w:hAnsi="宋体" w:cs="宋体"/>
                <w:b/>
                <w:sz w:val="24"/>
                <w:szCs w:val="24"/>
              </w:rPr>
              <w:t>授课方法</w:t>
            </w:r>
          </w:p>
        </w:tc>
        <w:tc>
          <w:tcPr>
            <w:tcW w:w="2645" w:type="dxa"/>
            <w:tcBorders>
              <w:tl2br w:val="nil"/>
              <w:tr2bl w:val="nil"/>
            </w:tcBorders>
            <w:vAlign w:val="center"/>
          </w:tcPr>
          <w:p w14:paraId="5778DED2">
            <w:pPr>
              <w:jc w:val="center"/>
              <w:rPr>
                <w:rFonts w:ascii="宋体" w:hAnsi="宋体" w:cs="宋体"/>
                <w:sz w:val="24"/>
                <w:szCs w:val="24"/>
              </w:rPr>
            </w:pPr>
            <w:r>
              <w:rPr>
                <w:rFonts w:hint="eastAsia" w:ascii="宋体" w:hAnsi="宋体" w:cs="宋体"/>
                <w:sz w:val="24"/>
                <w:szCs w:val="24"/>
              </w:rPr>
              <w:t>讲授法、</w:t>
            </w:r>
            <w:r>
              <w:rPr>
                <w:rFonts w:hint="eastAsia" w:ascii="宋体" w:hAnsi="宋体"/>
                <w:sz w:val="24"/>
                <w:szCs w:val="24"/>
              </w:rPr>
              <w:t>案例分析法</w:t>
            </w:r>
          </w:p>
        </w:tc>
        <w:tc>
          <w:tcPr>
            <w:tcW w:w="1540" w:type="dxa"/>
            <w:tcBorders>
              <w:tl2br w:val="nil"/>
              <w:tr2bl w:val="nil"/>
            </w:tcBorders>
            <w:vAlign w:val="center"/>
          </w:tcPr>
          <w:p w14:paraId="3DECD9D1">
            <w:pPr>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7635E08E">
            <w:pPr>
              <w:jc w:val="center"/>
              <w:rPr>
                <w:rFonts w:ascii="宋体" w:hAnsi="宋体" w:cs="宋体"/>
                <w:sz w:val="24"/>
                <w:szCs w:val="24"/>
              </w:rPr>
            </w:pPr>
            <w:r>
              <w:rPr>
                <w:rFonts w:hint="eastAsia" w:ascii="宋体" w:hAnsi="宋体" w:cs="宋体"/>
                <w:sz w:val="24"/>
                <w:szCs w:val="24"/>
              </w:rPr>
              <w:t>2</w:t>
            </w:r>
          </w:p>
        </w:tc>
      </w:tr>
      <w:tr w14:paraId="20594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38DAB697">
            <w:pPr>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6F0D6C16">
            <w:pPr>
              <w:pStyle w:val="9"/>
              <w:spacing w:line="420" w:lineRule="exact"/>
              <w:ind w:left="0" w:leftChars="0" w:firstLine="240" w:firstLineChars="100"/>
              <w:rPr>
                <w:rFonts w:hint="default" w:ascii="宋体" w:hAnsi="宋体" w:cs="宋体" w:eastAsiaTheme="minorEastAsia"/>
                <w:sz w:val="24"/>
                <w:szCs w:val="24"/>
                <w:lang w:val="en-US" w:eastAsia="zh-CN"/>
              </w:rPr>
            </w:pPr>
            <w:r>
              <w:rPr>
                <w:rFonts w:hint="eastAsia" w:ascii="宋体" w:hAnsi="宋体" w:cs="宋体"/>
                <w:sz w:val="24"/>
                <w:szCs w:val="24"/>
              </w:rPr>
              <w:t>一、</w:t>
            </w:r>
            <w:r>
              <w:rPr>
                <w:rFonts w:hint="eastAsia" w:ascii="宋体" w:hAnsi="宋体" w:cs="宋体"/>
                <w:sz w:val="24"/>
                <w:szCs w:val="24"/>
                <w:lang w:val="en-US" w:eastAsia="zh-CN"/>
              </w:rPr>
              <w:t>掌握案例分析解读</w:t>
            </w:r>
          </w:p>
        </w:tc>
      </w:tr>
      <w:tr w14:paraId="09E2D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2EEB6688">
            <w:pPr>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7973D5BD">
            <w:pPr>
              <w:spacing w:line="420" w:lineRule="exact"/>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0D204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1FF0F602">
            <w:pPr>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118DCECB">
            <w:pPr>
              <w:spacing w:line="420" w:lineRule="exact"/>
              <w:rPr>
                <w:rFonts w:ascii="宋体" w:hAnsi="宋体" w:cs="Courier New"/>
                <w:color w:val="333333"/>
                <w:kern w:val="0"/>
                <w:sz w:val="24"/>
                <w:szCs w:val="24"/>
              </w:rPr>
            </w:pPr>
            <w:r>
              <w:rPr>
                <w:rFonts w:hint="eastAsia" w:ascii="宋体" w:hAnsi="宋体" w:cs="Courier New"/>
                <w:color w:val="333333"/>
                <w:kern w:val="0"/>
                <w:sz w:val="24"/>
                <w:szCs w:val="24"/>
              </w:rPr>
              <w:t>教学重点：</w:t>
            </w:r>
          </w:p>
          <w:p w14:paraId="6FB6200A">
            <w:pPr>
              <w:spacing w:line="420" w:lineRule="exact"/>
              <w:ind w:firstLine="480" w:firstLineChars="200"/>
              <w:rPr>
                <w:rFonts w:hint="eastAsia" w:ascii="宋体" w:hAnsi="宋体" w:eastAsia="宋体" w:cs="宋体"/>
                <w:sz w:val="24"/>
                <w:szCs w:val="24"/>
              </w:rPr>
            </w:pPr>
          </w:p>
          <w:p w14:paraId="05F7656D">
            <w:pPr>
              <w:spacing w:line="42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不同案例如何解读</w:t>
            </w:r>
          </w:p>
          <w:p w14:paraId="59B91E2C">
            <w:pPr>
              <w:spacing w:line="420" w:lineRule="exact"/>
              <w:rPr>
                <w:rFonts w:ascii="宋体" w:hAnsi="宋体" w:cs="Courier New"/>
                <w:color w:val="333333"/>
                <w:kern w:val="0"/>
                <w:sz w:val="24"/>
                <w:szCs w:val="24"/>
              </w:rPr>
            </w:pPr>
          </w:p>
        </w:tc>
      </w:tr>
      <w:tr w14:paraId="59CFD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1EDEE514">
            <w:pPr>
              <w:jc w:val="center"/>
              <w:rPr>
                <w:rFonts w:ascii="宋体" w:hAnsi="宋体" w:cs="宋体"/>
                <w:b/>
                <w:sz w:val="24"/>
                <w:szCs w:val="24"/>
              </w:rPr>
            </w:pPr>
          </w:p>
        </w:tc>
        <w:tc>
          <w:tcPr>
            <w:tcW w:w="7072" w:type="dxa"/>
            <w:gridSpan w:val="4"/>
            <w:tcBorders>
              <w:tl2br w:val="nil"/>
              <w:tr2bl w:val="nil"/>
            </w:tcBorders>
          </w:tcPr>
          <w:p w14:paraId="31947EE7">
            <w:pPr>
              <w:spacing w:line="420" w:lineRule="exac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教学难点：</w:t>
            </w:r>
          </w:p>
          <w:p w14:paraId="395C0581">
            <w:pPr>
              <w:spacing w:line="420" w:lineRule="exact"/>
              <w:rPr>
                <w:rFonts w:hint="eastAsia" w:ascii="宋体" w:hAnsi="宋体" w:eastAsia="宋体" w:cs="宋体"/>
                <w:color w:val="333333"/>
                <w:kern w:val="0"/>
                <w:sz w:val="24"/>
                <w:szCs w:val="24"/>
              </w:rPr>
            </w:pPr>
          </w:p>
          <w:p w14:paraId="453EE5B8">
            <w:pPr>
              <w:spacing w:line="420" w:lineRule="exact"/>
              <w:ind w:firstLine="480" w:firstLineChars="200"/>
              <w:rPr>
                <w:rFonts w:hint="default" w:ascii="宋体" w:hAnsi="宋体" w:cs="Courier New" w:eastAsiaTheme="minorEastAsia"/>
                <w:color w:val="333333"/>
                <w:kern w:val="0"/>
                <w:sz w:val="24"/>
                <w:szCs w:val="24"/>
                <w:lang w:val="en-US" w:eastAsia="zh-CN"/>
              </w:rPr>
            </w:pPr>
            <w:r>
              <w:rPr>
                <w:rFonts w:hint="eastAsia" w:ascii="宋体" w:hAnsi="宋体" w:eastAsia="宋体" w:cs="宋体"/>
                <w:sz w:val="24"/>
                <w:szCs w:val="24"/>
                <w:lang w:val="en-US" w:eastAsia="zh-CN"/>
              </w:rPr>
              <w:t>直播案例成功秘诀</w:t>
            </w:r>
          </w:p>
        </w:tc>
      </w:tr>
      <w:tr w14:paraId="393EF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076A8E98">
            <w:pPr>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2DF34734">
            <w:pPr>
              <w:spacing w:line="400" w:lineRule="exact"/>
              <w:ind w:firstLine="480" w:firstLineChars="200"/>
              <w:rPr>
                <w:rFonts w:ascii="宋体" w:hAnsi="宋体" w:cs="宋体"/>
                <w:sz w:val="24"/>
                <w:szCs w:val="24"/>
              </w:rPr>
            </w:pPr>
          </w:p>
          <w:p w14:paraId="06C2C031">
            <w:pPr>
              <w:spacing w:line="400" w:lineRule="exact"/>
              <w:ind w:firstLine="480" w:firstLineChars="200"/>
              <w:rPr>
                <w:rFonts w:ascii="宋体" w:hAnsi="宋体" w:cs="宋体"/>
                <w:sz w:val="24"/>
                <w:szCs w:val="24"/>
              </w:rPr>
            </w:pPr>
            <w:r>
              <w:rPr>
                <w:rFonts w:hint="eastAsia" w:ascii="宋体" w:hAnsi="宋体" w:cs="宋体"/>
                <w:sz w:val="24"/>
                <w:szCs w:val="24"/>
              </w:rPr>
              <w:t xml:space="preserve">PPT   </w:t>
            </w:r>
          </w:p>
          <w:p w14:paraId="5711D3BC">
            <w:pPr>
              <w:spacing w:line="400" w:lineRule="exact"/>
              <w:ind w:firstLine="480" w:firstLineChars="200"/>
              <w:rPr>
                <w:rFonts w:ascii="宋体" w:hAnsi="宋体" w:cs="宋体"/>
                <w:sz w:val="24"/>
                <w:szCs w:val="24"/>
              </w:rPr>
            </w:pPr>
          </w:p>
        </w:tc>
      </w:tr>
      <w:tr w14:paraId="45C7A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7528EDFA">
            <w:pPr>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2ABF3528">
            <w:pPr>
              <w:rPr>
                <w:rFonts w:ascii="宋体" w:hAnsi="宋体" w:cs="宋体"/>
                <w:sz w:val="24"/>
                <w:szCs w:val="24"/>
              </w:rPr>
            </w:pPr>
            <w:r>
              <w:rPr>
                <w:rFonts w:hint="eastAsia" w:ascii="宋体" w:hAnsi="宋体" w:cs="宋体"/>
                <w:sz w:val="24"/>
                <w:szCs w:val="24"/>
              </w:rPr>
              <w:t>师生互动</w:t>
            </w:r>
          </w:p>
        </w:tc>
      </w:tr>
      <w:tr w14:paraId="16EBA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21D2B912">
            <w:pPr>
              <w:rPr>
                <w:b/>
                <w:sz w:val="24"/>
                <w:szCs w:val="24"/>
              </w:rPr>
            </w:pPr>
            <w:r>
              <w:rPr>
                <w:rFonts w:hint="eastAsia"/>
                <w:b/>
                <w:sz w:val="24"/>
                <w:szCs w:val="24"/>
              </w:rPr>
              <w:t>一、课前准备</w:t>
            </w:r>
          </w:p>
          <w:p w14:paraId="062BB7B9">
            <w:pPr>
              <w:spacing w:line="480" w:lineRule="auto"/>
              <w:rPr>
                <w:rFonts w:ascii="宋体" w:hAnsi="宋体" w:cs="宋体"/>
                <w:sz w:val="24"/>
                <w:szCs w:val="24"/>
              </w:rPr>
            </w:pPr>
            <w:r>
              <w:rPr>
                <w:rFonts w:hint="eastAsia"/>
                <w:b/>
                <w:sz w:val="24"/>
                <w:szCs w:val="24"/>
              </w:rPr>
              <w:t xml:space="preserve"> </w:t>
            </w:r>
            <w:r>
              <w:rPr>
                <w:rFonts w:hint="eastAsia" w:ascii="宋体" w:hAnsi="宋体" w:cs="宋体"/>
                <w:sz w:val="24"/>
                <w:szCs w:val="24"/>
                <w:lang w:val="en-US" w:eastAsia="zh-CN"/>
              </w:rPr>
              <w:t>学生自主预习本节课内容</w:t>
            </w:r>
          </w:p>
          <w:p w14:paraId="056A0B34">
            <w:pPr>
              <w:numPr>
                <w:ilvl w:val="0"/>
                <w:numId w:val="1"/>
              </w:numPr>
              <w:rPr>
                <w:rFonts w:hint="eastAsia" w:ascii="宋体" w:hAnsi="宋体" w:cs="宋体"/>
                <w:sz w:val="24"/>
                <w:szCs w:val="24"/>
                <w:lang w:val="en-US" w:eastAsia="zh-CN"/>
              </w:rPr>
            </w:pPr>
            <w:r>
              <w:rPr>
                <w:rFonts w:hint="eastAsia"/>
                <w:b/>
                <w:sz w:val="24"/>
                <w:szCs w:val="24"/>
              </w:rPr>
              <w:t>新课讲授</w:t>
            </w:r>
          </w:p>
          <w:p w14:paraId="118F8DE8">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一、商品导购类----薇娅viya、李佳琦Austin</w:t>
            </w:r>
          </w:p>
          <w:p w14:paraId="6EE3A4EC">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知识传播类——秋叶PPT、李子柒</w:t>
            </w:r>
            <w:bookmarkStart w:id="0" w:name="_GoBack"/>
            <w:bookmarkEnd w:id="0"/>
          </w:p>
          <w:p w14:paraId="2BFCF979">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知识传播类短视频：主要以传授技巧方法知识为主，为解决生活中的困惑而产生的；或者以展示问题、解决问题为主，展示生活中常见的问题、新出现的现象等，以引起观众的同感和共鸣；或者是重在教人们解决问题，通过实际操作展示清明明了的操作过程，还要让观看者有良好的视觉感受。此类视频可以涉及到内容有：软件、美食、家电、3C数码产品、宠物、绿植养护、兴趣爱好、健身、美妆护肤、时尚搭配、新的生活方式等都可以。知识传播类短视频把各类知识用更加显像化的形式传递给受众，一改知识艰深枯燥的外貌，拉近了大众与文化知识之间的距离。以短视频为纽带的知识分享和链接，在拓宽知识边界的同时，也让知识普惠接近现实。</w:t>
            </w:r>
          </w:p>
          <w:p w14:paraId="508DFA79">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【典型案例】</w:t>
            </w:r>
          </w:p>
          <w:p w14:paraId="2CCE438E">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秋叶PPT---进阶知识大放送</w:t>
            </w:r>
          </w:p>
          <w:p w14:paraId="47A99D1B">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秋叶PPT”是将短视频+教育结合的非常完美的平台，目前已聚集将近300万粉丝，秋叶在抖音上的营销可谓全面开花，秋叶大叔、秋叶excel、秋叶word……全方位的抖音营销矩阵，专注于软件办公系列，聚集上班人群。</w:t>
            </w:r>
          </w:p>
          <w:p w14:paraId="6D4CBA36">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利用短视频进行知识点的传播的侧重点在于教学，向用户传授某种技能，如教用户制作PPT、教授摄影摄像技巧、介绍学习英语的方法等。总之，短视频的分享就是让用户看了这些短视频后，能修在某个方面获得知识或技能上的提升。“秋叶PPT”就是一个专注于系列办公软件教学的矩阵号。“秋叶PPT”之所以能够成功，就是要想让自己的短视频账号对用户保持持久的吸引力，自己生产内容才是王道。</w:t>
            </w:r>
          </w:p>
          <w:p w14:paraId="148AD6CB">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（一）定位精准，内容是受众刚需</w:t>
            </w:r>
          </w:p>
          <w:p w14:paraId="17422FDA">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（二）精心设计内容</w:t>
            </w:r>
          </w:p>
          <w:p w14:paraId="30EB0C75">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（三）讲解知识的方式多样，生动有趣</w:t>
            </w:r>
          </w:p>
          <w:p w14:paraId="15F3CB22">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（四）用幽默、调侃做点缀，风趣而不枯燥</w:t>
            </w:r>
          </w:p>
          <w:p w14:paraId="3EC9AAF4">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（五）注重与用户互动</w:t>
            </w:r>
          </w:p>
          <w:p w14:paraId="11B39829">
            <w:pPr>
              <w:spacing w:line="360" w:lineRule="auto"/>
              <w:ind w:firstLine="240" w:firstLineChars="100"/>
              <w:rPr>
                <w:rFonts w:ascii="宋体" w:hAnsi="宋体"/>
                <w:b/>
                <w:bCs/>
                <w:sz w:val="24"/>
                <w:szCs w:val="24"/>
              </w:rPr>
            </w:pPr>
            <w:r>
              <w:rPr>
                <w:rFonts w:hint="eastAsia" w:ascii="宋体" w:hAnsi="宋体" w:cs="宋体"/>
                <w:sz w:val="24"/>
                <w:szCs w:val="24"/>
                <w:lang w:val="en-US" w:eastAsia="zh-CN"/>
              </w:rPr>
              <w:t>三、</w:t>
            </w:r>
            <w:r>
              <w:rPr>
                <w:rFonts w:hint="eastAsia" w:ascii="宋体" w:hAnsi="宋体"/>
                <w:b/>
                <w:bCs/>
                <w:sz w:val="24"/>
                <w:szCs w:val="24"/>
              </w:rPr>
              <w:t>课程总结：</w:t>
            </w:r>
          </w:p>
          <w:p w14:paraId="75EF7190">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1、短视频特征</w:t>
            </w:r>
          </w:p>
          <w:p w14:paraId="343527CF">
            <w:pPr>
              <w:spacing w:line="360" w:lineRule="auto"/>
              <w:ind w:firstLine="240" w:firstLineChars="100"/>
              <w:rPr>
                <w:rFonts w:hint="default" w:ascii="宋体" w:hAnsi="宋体" w:eastAsiaTheme="minorEastAsia"/>
                <w:sz w:val="24"/>
                <w:szCs w:val="24"/>
                <w:lang w:val="en-US" w:eastAsia="zh-CN"/>
              </w:rPr>
            </w:pPr>
            <w:r>
              <w:rPr>
                <w:rFonts w:hint="eastAsia" w:ascii="宋体" w:hAnsi="宋体" w:cs="宋体"/>
                <w:sz w:val="24"/>
                <w:szCs w:val="24"/>
                <w:lang w:val="en-US" w:eastAsia="zh-CN"/>
              </w:rPr>
              <w:t>2、短视频优势</w:t>
            </w:r>
          </w:p>
          <w:p w14:paraId="7297BC06">
            <w:pPr>
              <w:rPr>
                <w:b/>
                <w:sz w:val="24"/>
                <w:szCs w:val="24"/>
              </w:rPr>
            </w:pPr>
            <w:r>
              <w:rPr>
                <w:rFonts w:hint="eastAsia"/>
                <w:b/>
                <w:sz w:val="24"/>
                <w:szCs w:val="24"/>
              </w:rPr>
              <w:t>四、作业布置</w:t>
            </w:r>
          </w:p>
          <w:p w14:paraId="7E28AE6A">
            <w:pPr>
              <w:rPr>
                <w:bCs/>
                <w:sz w:val="24"/>
                <w:szCs w:val="24"/>
              </w:rPr>
            </w:pPr>
            <w:r>
              <w:rPr>
                <w:rFonts w:hint="eastAsia"/>
                <w:bCs/>
                <w:sz w:val="24"/>
                <w:szCs w:val="24"/>
              </w:rPr>
              <w:t>整理知识框架</w:t>
            </w:r>
          </w:p>
          <w:p w14:paraId="5F4046EB">
            <w:pPr>
              <w:rPr>
                <w:bCs/>
                <w:sz w:val="24"/>
                <w:szCs w:val="24"/>
              </w:rPr>
            </w:pPr>
          </w:p>
        </w:tc>
        <w:tc>
          <w:tcPr>
            <w:tcW w:w="1357" w:type="dxa"/>
            <w:tcBorders>
              <w:tl2br w:val="nil"/>
              <w:tr2bl w:val="nil"/>
            </w:tcBorders>
            <w:vAlign w:val="center"/>
          </w:tcPr>
          <w:p w14:paraId="7EB0EFA8">
            <w:pPr>
              <w:rPr>
                <w:rFonts w:hint="eastAsia" w:ascii="宋体" w:hAnsi="宋体" w:cs="宋体"/>
                <w:sz w:val="24"/>
                <w:szCs w:val="24"/>
              </w:rPr>
            </w:pPr>
          </w:p>
          <w:p w14:paraId="3181F1C0">
            <w:pPr>
              <w:rPr>
                <w:rFonts w:hint="eastAsia" w:ascii="宋体" w:hAnsi="宋体" w:cs="宋体"/>
                <w:sz w:val="24"/>
                <w:szCs w:val="24"/>
              </w:rPr>
            </w:pPr>
          </w:p>
          <w:p w14:paraId="3A5ABDA5">
            <w:pPr>
              <w:rPr>
                <w:rFonts w:hint="eastAsia" w:ascii="宋体" w:hAnsi="宋体" w:cs="宋体"/>
                <w:sz w:val="24"/>
                <w:szCs w:val="24"/>
              </w:rPr>
            </w:pPr>
          </w:p>
          <w:p w14:paraId="724C6DE0">
            <w:pPr>
              <w:rPr>
                <w:rFonts w:hint="eastAsia" w:ascii="宋体" w:hAnsi="宋体" w:cs="宋体"/>
                <w:sz w:val="24"/>
                <w:szCs w:val="24"/>
              </w:rPr>
            </w:pPr>
          </w:p>
          <w:p w14:paraId="64D709D1">
            <w:pPr>
              <w:rPr>
                <w:rFonts w:hint="eastAsia" w:ascii="宋体" w:hAnsi="宋体" w:cs="宋体"/>
                <w:sz w:val="24"/>
                <w:szCs w:val="24"/>
              </w:rPr>
            </w:pPr>
          </w:p>
          <w:p w14:paraId="674073D7">
            <w:pPr>
              <w:rPr>
                <w:rFonts w:hint="eastAsia" w:ascii="宋体" w:hAnsi="宋体" w:cs="宋体"/>
                <w:sz w:val="24"/>
                <w:szCs w:val="24"/>
              </w:rPr>
            </w:pPr>
          </w:p>
          <w:p w14:paraId="6CF042F5">
            <w:pPr>
              <w:rPr>
                <w:rFonts w:hint="eastAsia" w:ascii="宋体" w:hAnsi="宋体" w:cs="宋体"/>
                <w:sz w:val="24"/>
                <w:szCs w:val="24"/>
              </w:rPr>
            </w:pPr>
          </w:p>
          <w:p w14:paraId="0C27F8D7">
            <w:pPr>
              <w:rPr>
                <w:rFonts w:hint="eastAsia" w:ascii="宋体" w:hAnsi="宋体" w:cs="宋体"/>
                <w:sz w:val="24"/>
                <w:szCs w:val="24"/>
              </w:rPr>
            </w:pPr>
          </w:p>
          <w:p w14:paraId="46D6E1D8">
            <w:pPr>
              <w:rPr>
                <w:rFonts w:hint="eastAsia" w:ascii="宋体" w:hAnsi="宋体" w:cs="宋体"/>
                <w:sz w:val="24"/>
                <w:szCs w:val="24"/>
              </w:rPr>
            </w:pPr>
          </w:p>
          <w:p w14:paraId="334FCED8">
            <w:pPr>
              <w:rPr>
                <w:rFonts w:hint="eastAsia" w:ascii="宋体" w:hAnsi="宋体" w:cs="宋体"/>
                <w:sz w:val="24"/>
                <w:szCs w:val="24"/>
              </w:rPr>
            </w:pPr>
          </w:p>
          <w:p w14:paraId="237FE1BD">
            <w:pPr>
              <w:rPr>
                <w:rFonts w:hint="eastAsia" w:ascii="宋体" w:hAnsi="宋体" w:cs="宋体"/>
                <w:sz w:val="24"/>
                <w:szCs w:val="24"/>
              </w:rPr>
            </w:pPr>
          </w:p>
          <w:p w14:paraId="6D8045AD">
            <w:pPr>
              <w:rPr>
                <w:rFonts w:hint="eastAsia" w:ascii="宋体" w:hAnsi="宋体" w:cs="宋体"/>
                <w:sz w:val="24"/>
                <w:szCs w:val="24"/>
              </w:rPr>
            </w:pPr>
          </w:p>
          <w:p w14:paraId="4B83C8E4">
            <w:pPr>
              <w:spacing w:line="600" w:lineRule="auto"/>
              <w:rPr>
                <w:rFonts w:hint="eastAsia" w:ascii="宋体" w:hAnsi="宋体" w:cs="宋体"/>
                <w:sz w:val="24"/>
                <w:szCs w:val="24"/>
              </w:rPr>
            </w:pPr>
          </w:p>
          <w:p w14:paraId="78101EDF">
            <w:pPr>
              <w:spacing w:line="600" w:lineRule="auto"/>
              <w:rPr>
                <w:rFonts w:ascii="宋体" w:hAnsi="宋体" w:cs="宋体"/>
                <w:sz w:val="24"/>
                <w:szCs w:val="24"/>
              </w:rPr>
            </w:pPr>
            <w:r>
              <w:rPr>
                <w:rFonts w:hint="eastAsia" w:ascii="宋体" w:hAnsi="宋体" w:cs="宋体"/>
                <w:sz w:val="24"/>
                <w:szCs w:val="24"/>
              </w:rPr>
              <w:t>通过提问问题，引发学生思考；教师通过案例讲解各个知识点</w:t>
            </w:r>
          </w:p>
        </w:tc>
      </w:tr>
      <w:tr w14:paraId="41344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669E0A3C">
            <w:pPr>
              <w:rPr>
                <w:rFonts w:hint="eastAsia" w:ascii="宋体" w:hAnsi="宋体" w:cs="宋体"/>
                <w:b/>
                <w:sz w:val="24"/>
                <w:szCs w:val="24"/>
              </w:rPr>
            </w:pPr>
          </w:p>
          <w:p w14:paraId="1E88E0E3">
            <w:pPr>
              <w:rPr>
                <w:rFonts w:hint="eastAsia" w:ascii="宋体" w:hAnsi="宋体" w:cs="宋体"/>
                <w:b/>
                <w:sz w:val="24"/>
                <w:szCs w:val="24"/>
              </w:rPr>
            </w:pPr>
          </w:p>
          <w:p w14:paraId="1376EE4C">
            <w:pPr>
              <w:rPr>
                <w:rFonts w:hint="eastAsia" w:ascii="宋体" w:hAnsi="宋体" w:cs="宋体"/>
                <w:b/>
                <w:sz w:val="24"/>
                <w:szCs w:val="24"/>
              </w:rPr>
            </w:pPr>
          </w:p>
          <w:p w14:paraId="472C7C9C">
            <w:pPr>
              <w:rPr>
                <w:rFonts w:hint="eastAsia" w:ascii="宋体" w:hAnsi="宋体" w:cs="宋体"/>
                <w:b/>
                <w:sz w:val="24"/>
                <w:szCs w:val="24"/>
              </w:rPr>
            </w:pPr>
          </w:p>
          <w:p w14:paraId="631AA074">
            <w:pPr>
              <w:rPr>
                <w:rFonts w:hint="eastAsia" w:ascii="宋体" w:hAnsi="宋体" w:cs="宋体"/>
                <w:b/>
                <w:sz w:val="24"/>
                <w:szCs w:val="24"/>
              </w:rPr>
            </w:pPr>
          </w:p>
          <w:p w14:paraId="7B4B366D">
            <w:pPr>
              <w:rPr>
                <w:rFonts w:hint="eastAsia" w:ascii="宋体" w:hAnsi="宋体" w:cs="宋体"/>
                <w:b/>
                <w:sz w:val="24"/>
                <w:szCs w:val="24"/>
              </w:rPr>
            </w:pPr>
            <w:r>
              <w:rPr>
                <w:rFonts w:hint="eastAsia" w:ascii="宋体" w:hAnsi="宋体" w:cs="宋体"/>
                <w:b/>
                <w:sz w:val="24"/>
                <w:szCs w:val="24"/>
              </w:rPr>
              <w:t>教后小结与反思</w:t>
            </w:r>
          </w:p>
          <w:p w14:paraId="7AE1F26C">
            <w:pPr>
              <w:rPr>
                <w:rFonts w:hint="eastAsia" w:ascii="宋体" w:hAnsi="宋体" w:cs="宋体"/>
                <w:b/>
                <w:sz w:val="24"/>
                <w:szCs w:val="24"/>
              </w:rPr>
            </w:pPr>
          </w:p>
          <w:p w14:paraId="09D1CA92">
            <w:pPr>
              <w:rPr>
                <w:rFonts w:hint="eastAsia" w:ascii="宋体" w:hAnsi="宋体" w:cs="宋体"/>
                <w:b/>
                <w:sz w:val="24"/>
                <w:szCs w:val="24"/>
              </w:rPr>
            </w:pPr>
          </w:p>
          <w:p w14:paraId="17C9B6B1">
            <w:pPr>
              <w:rPr>
                <w:rFonts w:hint="eastAsia" w:ascii="宋体" w:hAnsi="宋体" w:cs="宋体"/>
                <w:b/>
                <w:sz w:val="24"/>
                <w:szCs w:val="24"/>
              </w:rPr>
            </w:pPr>
          </w:p>
          <w:p w14:paraId="1896AE04">
            <w:pPr>
              <w:rPr>
                <w:rFonts w:hint="eastAsia" w:ascii="宋体" w:hAnsi="宋体" w:cs="宋体"/>
                <w:b/>
                <w:sz w:val="24"/>
                <w:szCs w:val="24"/>
              </w:rPr>
            </w:pPr>
          </w:p>
          <w:p w14:paraId="12FCAB3A">
            <w:pPr>
              <w:rPr>
                <w:rFonts w:hint="eastAsia" w:ascii="宋体" w:hAnsi="宋体" w:cs="宋体"/>
                <w:b/>
                <w:sz w:val="24"/>
                <w:szCs w:val="24"/>
              </w:rPr>
            </w:pPr>
          </w:p>
          <w:p w14:paraId="03BAC914">
            <w:pPr>
              <w:rPr>
                <w:rFonts w:hint="eastAsia" w:ascii="宋体" w:hAnsi="宋体" w:cs="宋体"/>
                <w:b/>
                <w:sz w:val="24"/>
                <w:szCs w:val="24"/>
              </w:rPr>
            </w:pPr>
          </w:p>
          <w:p w14:paraId="46E28384">
            <w:pPr>
              <w:rPr>
                <w:rFonts w:hint="eastAsia" w:ascii="宋体" w:hAnsi="宋体" w:cs="宋体"/>
                <w:b/>
                <w:sz w:val="24"/>
                <w:szCs w:val="24"/>
              </w:rPr>
            </w:pPr>
          </w:p>
          <w:p w14:paraId="7D827159">
            <w:pPr>
              <w:rPr>
                <w:rFonts w:ascii="宋体" w:hAnsi="宋体" w:cs="宋体"/>
                <w:b/>
                <w:sz w:val="24"/>
                <w:szCs w:val="24"/>
              </w:rPr>
            </w:pPr>
          </w:p>
          <w:p w14:paraId="53A38897">
            <w:pPr>
              <w:rPr>
                <w:rFonts w:ascii="宋体" w:hAnsi="宋体" w:cs="宋体"/>
                <w:b/>
                <w:sz w:val="24"/>
                <w:szCs w:val="24"/>
              </w:rPr>
            </w:pPr>
          </w:p>
        </w:tc>
      </w:tr>
    </w:tbl>
    <w:p w14:paraId="438AF376"/>
    <w:p w14:paraId="55C6BF45"/>
    <w:p w14:paraId="3DA98AF4"/>
    <w:p w14:paraId="4C1A4D0D"/>
    <w:p w14:paraId="5D068D5D"/>
    <w:p w14:paraId="7F82E5C2"/>
    <w:p w14:paraId="12D2201F"/>
    <w:p w14:paraId="14D0EDE8"/>
    <w:p w14:paraId="5B3746A0"/>
    <w:p w14:paraId="42119329"/>
    <w:p w14:paraId="74C68B02"/>
    <w:p w14:paraId="581B5786"/>
    <w:p w14:paraId="153A91F6"/>
    <w:p w14:paraId="512424EC"/>
    <w:p w14:paraId="315F96EE"/>
    <w:p w14:paraId="2698F0B6"/>
    <w:p w14:paraId="063AAA5C"/>
    <w:p w14:paraId="2FA3F5EF"/>
    <w:p w14:paraId="3E5E6369"/>
    <w:p w14:paraId="71823451"/>
    <w:p w14:paraId="754551B9"/>
    <w:p w14:paraId="7A53A05D"/>
    <w:p w14:paraId="68139DC8"/>
    <w:p w14:paraId="733BE999"/>
    <w:p w14:paraId="444BB09B"/>
    <w:p w14:paraId="1203D8A3"/>
    <w:p w14:paraId="782BDB96">
      <w:pPr>
        <w:ind w:firstLine="2650" w:firstLineChars="600"/>
        <w:rPr>
          <w:rFonts w:ascii="宋体" w:hAns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878"/>
        <w:gridCol w:w="1450"/>
        <w:gridCol w:w="1387"/>
        <w:gridCol w:w="1357"/>
      </w:tblGrid>
      <w:tr w14:paraId="7475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139018EE">
            <w:pPr>
              <w:spacing w:line="360" w:lineRule="auto"/>
              <w:jc w:val="center"/>
              <w:rPr>
                <w:rFonts w:ascii="宋体" w:hAnsi="宋体" w:cs="宋体"/>
                <w:b/>
                <w:sz w:val="24"/>
                <w:szCs w:val="24"/>
              </w:rPr>
            </w:pPr>
            <w:r>
              <w:rPr>
                <w:rFonts w:hint="eastAsia" w:ascii="宋体" w:hAnsi="宋体" w:cs="宋体"/>
                <w:b/>
                <w:sz w:val="24"/>
                <w:szCs w:val="24"/>
              </w:rPr>
              <w:t>授课科目</w:t>
            </w:r>
          </w:p>
        </w:tc>
        <w:tc>
          <w:tcPr>
            <w:tcW w:w="2878" w:type="dxa"/>
            <w:tcBorders>
              <w:tl2br w:val="nil"/>
              <w:tr2bl w:val="nil"/>
            </w:tcBorders>
            <w:vAlign w:val="center"/>
          </w:tcPr>
          <w:p w14:paraId="3CA3A5DB">
            <w:pPr>
              <w:spacing w:line="360" w:lineRule="auto"/>
              <w:jc w:val="center"/>
              <w:rPr>
                <w:rFonts w:hint="default" w:ascii="宋体" w:hAnsi="宋体" w:cs="宋体"/>
                <w:b/>
                <w:sz w:val="24"/>
                <w:szCs w:val="24"/>
                <w:lang w:val="en-US"/>
              </w:rPr>
            </w:pPr>
            <w:r>
              <w:rPr>
                <w:rFonts w:hint="eastAsia" w:ascii="宋体" w:hAnsi="宋体" w:cs="宋体"/>
                <w:b/>
                <w:sz w:val="24"/>
                <w:szCs w:val="24"/>
                <w:lang w:val="en-US" w:eastAsia="zh-CN"/>
              </w:rPr>
              <w:t>短视频拍摄与剪辑</w:t>
            </w:r>
          </w:p>
        </w:tc>
        <w:tc>
          <w:tcPr>
            <w:tcW w:w="1450" w:type="dxa"/>
            <w:tcBorders>
              <w:tl2br w:val="nil"/>
              <w:tr2bl w:val="nil"/>
            </w:tcBorders>
            <w:vAlign w:val="center"/>
          </w:tcPr>
          <w:p w14:paraId="01AF83E9">
            <w:pPr>
              <w:spacing w:line="360" w:lineRule="auto"/>
              <w:jc w:val="center"/>
              <w:rPr>
                <w:rFonts w:ascii="宋体" w:hAnsi="宋体" w:cs="宋体"/>
                <w:b/>
                <w:sz w:val="24"/>
                <w:szCs w:val="24"/>
              </w:rPr>
            </w:pPr>
            <w:r>
              <w:rPr>
                <w:rFonts w:hint="eastAsia" w:ascii="宋体" w:hAnsi="宋体" w:cs="宋体"/>
                <w:b/>
                <w:sz w:val="24"/>
                <w:szCs w:val="24"/>
              </w:rPr>
              <w:t>授课教师</w:t>
            </w:r>
          </w:p>
        </w:tc>
        <w:tc>
          <w:tcPr>
            <w:tcW w:w="2744" w:type="dxa"/>
            <w:gridSpan w:val="2"/>
            <w:tcBorders>
              <w:tl2br w:val="nil"/>
              <w:tr2bl w:val="nil"/>
            </w:tcBorders>
            <w:vAlign w:val="center"/>
          </w:tcPr>
          <w:p w14:paraId="494D84B5">
            <w:pPr>
              <w:spacing w:line="360" w:lineRule="auto"/>
              <w:jc w:val="center"/>
              <w:rPr>
                <w:rFonts w:ascii="宋体" w:hAnsi="宋体" w:cs="宋体"/>
                <w:b/>
                <w:sz w:val="24"/>
                <w:szCs w:val="24"/>
              </w:rPr>
            </w:pPr>
            <w:r>
              <w:rPr>
                <w:rFonts w:hint="eastAsia" w:ascii="宋体" w:hAnsi="宋体" w:cs="宋体"/>
                <w:b/>
                <w:sz w:val="24"/>
                <w:szCs w:val="24"/>
              </w:rPr>
              <w:t>乔倩倩</w:t>
            </w:r>
          </w:p>
        </w:tc>
      </w:tr>
      <w:tr w14:paraId="3C14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74E6FEE6">
            <w:pPr>
              <w:spacing w:line="360" w:lineRule="auto"/>
              <w:jc w:val="center"/>
              <w:rPr>
                <w:rFonts w:ascii="宋体" w:hAnsi="宋体" w:cs="宋体"/>
                <w:b/>
                <w:sz w:val="24"/>
                <w:szCs w:val="24"/>
              </w:rPr>
            </w:pPr>
            <w:r>
              <w:rPr>
                <w:rFonts w:hint="eastAsia" w:ascii="宋体" w:hAnsi="宋体" w:cs="宋体"/>
                <w:b/>
                <w:sz w:val="24"/>
                <w:szCs w:val="24"/>
              </w:rPr>
              <w:t>授课内容</w:t>
            </w:r>
          </w:p>
        </w:tc>
        <w:tc>
          <w:tcPr>
            <w:tcW w:w="2878" w:type="dxa"/>
            <w:tcBorders>
              <w:tl2br w:val="nil"/>
              <w:tr2bl w:val="nil"/>
            </w:tcBorders>
            <w:vAlign w:val="center"/>
          </w:tcPr>
          <w:p w14:paraId="77E88770">
            <w:pPr>
              <w:spacing w:line="360" w:lineRule="auto"/>
              <w:jc w:val="center"/>
              <w:rPr>
                <w:rFonts w:hint="default" w:ascii="宋体" w:hAnsi="宋体" w:cs="宋体" w:eastAsiaTheme="minorEastAsia"/>
                <w:b/>
                <w:sz w:val="24"/>
                <w:szCs w:val="24"/>
                <w:lang w:val="en-US" w:eastAsia="zh-CN"/>
              </w:rPr>
            </w:pPr>
            <w:r>
              <w:rPr>
                <w:rFonts w:hint="eastAsia" w:ascii="宋体" w:hAnsi="宋体"/>
                <w:sz w:val="24"/>
                <w:szCs w:val="24"/>
                <w:lang w:val="en-US" w:eastAsia="zh-CN"/>
              </w:rPr>
              <w:t>短视频制作与发布5</w:t>
            </w:r>
          </w:p>
        </w:tc>
        <w:tc>
          <w:tcPr>
            <w:tcW w:w="1450" w:type="dxa"/>
            <w:tcBorders>
              <w:tl2br w:val="nil"/>
              <w:tr2bl w:val="nil"/>
            </w:tcBorders>
            <w:vAlign w:val="center"/>
          </w:tcPr>
          <w:p w14:paraId="622F8476">
            <w:pPr>
              <w:spacing w:line="360" w:lineRule="auto"/>
              <w:jc w:val="center"/>
              <w:rPr>
                <w:rFonts w:ascii="宋体" w:hAnsi="宋体" w:cs="宋体"/>
                <w:b/>
                <w:sz w:val="24"/>
                <w:szCs w:val="24"/>
              </w:rPr>
            </w:pPr>
            <w:r>
              <w:rPr>
                <w:rFonts w:hint="eastAsia" w:ascii="宋体" w:hAnsi="宋体" w:cs="宋体"/>
                <w:b/>
                <w:sz w:val="24"/>
                <w:szCs w:val="24"/>
              </w:rPr>
              <w:t>授课班级</w:t>
            </w:r>
          </w:p>
        </w:tc>
        <w:tc>
          <w:tcPr>
            <w:tcW w:w="2744" w:type="dxa"/>
            <w:gridSpan w:val="2"/>
            <w:tcBorders>
              <w:tl2br w:val="nil"/>
              <w:tr2bl w:val="nil"/>
            </w:tcBorders>
            <w:vAlign w:val="center"/>
          </w:tcPr>
          <w:p w14:paraId="30D2BCE9">
            <w:pPr>
              <w:spacing w:line="360" w:lineRule="auto"/>
              <w:jc w:val="center"/>
              <w:rPr>
                <w:rFonts w:ascii="宋体" w:hAnsi="宋体" w:cs="宋体"/>
                <w:b/>
                <w:sz w:val="24"/>
                <w:szCs w:val="24"/>
              </w:rPr>
            </w:pPr>
          </w:p>
        </w:tc>
      </w:tr>
      <w:tr w14:paraId="09500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629FAC93">
            <w:pPr>
              <w:spacing w:line="360" w:lineRule="auto"/>
              <w:jc w:val="center"/>
              <w:rPr>
                <w:rFonts w:ascii="宋体" w:hAnsi="宋体" w:cs="宋体"/>
                <w:b/>
                <w:sz w:val="24"/>
                <w:szCs w:val="24"/>
              </w:rPr>
            </w:pPr>
            <w:r>
              <w:rPr>
                <w:rFonts w:hint="eastAsia" w:ascii="宋体" w:hAnsi="宋体" w:cs="宋体"/>
                <w:b/>
                <w:sz w:val="24"/>
                <w:szCs w:val="24"/>
              </w:rPr>
              <w:t>授课方法</w:t>
            </w:r>
          </w:p>
        </w:tc>
        <w:tc>
          <w:tcPr>
            <w:tcW w:w="2878" w:type="dxa"/>
            <w:tcBorders>
              <w:tl2br w:val="nil"/>
              <w:tr2bl w:val="nil"/>
            </w:tcBorders>
            <w:vAlign w:val="center"/>
          </w:tcPr>
          <w:p w14:paraId="6FFE0321">
            <w:pPr>
              <w:spacing w:line="360" w:lineRule="auto"/>
              <w:jc w:val="center"/>
              <w:rPr>
                <w:rFonts w:ascii="宋体" w:hAnsi="宋体" w:cs="宋体"/>
                <w:sz w:val="24"/>
                <w:szCs w:val="24"/>
              </w:rPr>
            </w:pPr>
            <w:r>
              <w:rPr>
                <w:rFonts w:hint="eastAsia" w:ascii="宋体" w:hAnsi="宋体" w:cs="宋体"/>
                <w:sz w:val="24"/>
                <w:szCs w:val="24"/>
              </w:rPr>
              <w:t>讲授法、</w:t>
            </w:r>
            <w:r>
              <w:rPr>
                <w:rFonts w:hint="eastAsia" w:ascii="宋体" w:hAnsi="宋体"/>
                <w:sz w:val="24"/>
                <w:szCs w:val="24"/>
              </w:rPr>
              <w:t>案例分析法</w:t>
            </w:r>
          </w:p>
        </w:tc>
        <w:tc>
          <w:tcPr>
            <w:tcW w:w="1450" w:type="dxa"/>
            <w:tcBorders>
              <w:tl2br w:val="nil"/>
              <w:tr2bl w:val="nil"/>
            </w:tcBorders>
            <w:vAlign w:val="center"/>
          </w:tcPr>
          <w:p w14:paraId="1385F741">
            <w:pPr>
              <w:spacing w:line="360" w:lineRule="auto"/>
              <w:jc w:val="center"/>
              <w:rPr>
                <w:rFonts w:ascii="宋体" w:hAnsi="宋体" w:cs="宋体"/>
                <w:sz w:val="24"/>
                <w:szCs w:val="24"/>
              </w:rPr>
            </w:pPr>
            <w:r>
              <w:rPr>
                <w:rFonts w:hint="eastAsia" w:ascii="宋体" w:hAnsi="宋体" w:cs="宋体"/>
                <w:b/>
                <w:sz w:val="24"/>
                <w:szCs w:val="24"/>
              </w:rPr>
              <w:t>课时数</w:t>
            </w:r>
          </w:p>
        </w:tc>
        <w:tc>
          <w:tcPr>
            <w:tcW w:w="2744" w:type="dxa"/>
            <w:gridSpan w:val="2"/>
            <w:tcBorders>
              <w:tl2br w:val="nil"/>
              <w:tr2bl w:val="nil"/>
            </w:tcBorders>
            <w:vAlign w:val="center"/>
          </w:tcPr>
          <w:p w14:paraId="01663D80">
            <w:pPr>
              <w:spacing w:line="360" w:lineRule="auto"/>
              <w:jc w:val="center"/>
              <w:rPr>
                <w:rFonts w:ascii="宋体" w:hAnsi="宋体" w:cs="宋体"/>
                <w:sz w:val="24"/>
                <w:szCs w:val="24"/>
              </w:rPr>
            </w:pPr>
            <w:r>
              <w:rPr>
                <w:rFonts w:hint="eastAsia" w:ascii="宋体" w:hAnsi="宋体" w:cs="宋体"/>
                <w:sz w:val="24"/>
                <w:szCs w:val="24"/>
              </w:rPr>
              <w:t>2</w:t>
            </w:r>
          </w:p>
        </w:tc>
      </w:tr>
      <w:tr w14:paraId="37702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230B5AFF">
            <w:pPr>
              <w:spacing w:line="360" w:lineRule="auto"/>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67516F09">
            <w:pPr>
              <w:pStyle w:val="9"/>
              <w:spacing w:line="360" w:lineRule="auto"/>
              <w:ind w:left="0" w:leftChars="0" w:firstLine="480" w:firstLineChars="200"/>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学会案例分析解读</w:t>
            </w:r>
          </w:p>
        </w:tc>
      </w:tr>
      <w:tr w14:paraId="3F241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33E1111E">
            <w:pPr>
              <w:spacing w:line="360" w:lineRule="auto"/>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5F5ECE0F">
            <w:pPr>
              <w:spacing w:line="360" w:lineRule="auto"/>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308FF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65402225">
            <w:pPr>
              <w:spacing w:line="360" w:lineRule="auto"/>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6DF76F6E">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教学重点：</w:t>
            </w:r>
          </w:p>
          <w:p w14:paraId="4E5FA525">
            <w:pPr>
              <w:spacing w:line="360" w:lineRule="auto"/>
              <w:rPr>
                <w:rFonts w:ascii="宋体" w:hAnsi="宋体" w:cs="Courier New"/>
                <w:color w:val="333333"/>
                <w:kern w:val="0"/>
                <w:sz w:val="24"/>
                <w:szCs w:val="24"/>
              </w:rPr>
            </w:pPr>
          </w:p>
          <w:p w14:paraId="4DF46FD7">
            <w:pPr>
              <w:spacing w:line="360" w:lineRule="auto"/>
              <w:ind w:firstLine="480" w:firstLineChars="200"/>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不同</w:t>
            </w:r>
            <w:r>
              <w:rPr>
                <w:rFonts w:hint="eastAsia" w:ascii="宋体" w:hAnsi="宋体" w:cs="宋体"/>
                <w:sz w:val="24"/>
                <w:szCs w:val="24"/>
              </w:rPr>
              <w:t>短视频的</w:t>
            </w:r>
            <w:r>
              <w:rPr>
                <w:rFonts w:hint="eastAsia" w:ascii="宋体" w:hAnsi="宋体" w:cs="宋体"/>
                <w:sz w:val="24"/>
                <w:szCs w:val="24"/>
                <w:lang w:val="en-US" w:eastAsia="zh-CN"/>
              </w:rPr>
              <w:t>优势</w:t>
            </w:r>
          </w:p>
          <w:p w14:paraId="6406D98F">
            <w:pPr>
              <w:spacing w:line="360" w:lineRule="auto"/>
              <w:rPr>
                <w:rFonts w:ascii="宋体" w:hAnsi="宋体" w:cs="Courier New"/>
                <w:color w:val="333333"/>
                <w:kern w:val="0"/>
                <w:sz w:val="24"/>
                <w:szCs w:val="24"/>
              </w:rPr>
            </w:pPr>
          </w:p>
          <w:p w14:paraId="7E4D783F">
            <w:pPr>
              <w:spacing w:line="360" w:lineRule="auto"/>
              <w:rPr>
                <w:rFonts w:ascii="宋体" w:hAnsi="宋体" w:cs="Courier New"/>
                <w:color w:val="333333"/>
                <w:kern w:val="0"/>
                <w:sz w:val="24"/>
                <w:szCs w:val="24"/>
              </w:rPr>
            </w:pPr>
          </w:p>
        </w:tc>
      </w:tr>
      <w:tr w14:paraId="3CD19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60856CD3">
            <w:pPr>
              <w:spacing w:line="360" w:lineRule="auto"/>
              <w:jc w:val="center"/>
              <w:rPr>
                <w:rFonts w:ascii="宋体" w:hAnsi="宋体" w:cs="宋体"/>
                <w:b/>
                <w:sz w:val="24"/>
                <w:szCs w:val="24"/>
              </w:rPr>
            </w:pPr>
          </w:p>
        </w:tc>
        <w:tc>
          <w:tcPr>
            <w:tcW w:w="7072" w:type="dxa"/>
            <w:gridSpan w:val="4"/>
            <w:tcBorders>
              <w:tl2br w:val="nil"/>
              <w:tr2bl w:val="nil"/>
            </w:tcBorders>
          </w:tcPr>
          <w:p w14:paraId="6EB3FED3">
            <w:pPr>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教学难点：</w:t>
            </w:r>
          </w:p>
          <w:p w14:paraId="5319D7F0">
            <w:pPr>
              <w:spacing w:line="360" w:lineRule="auto"/>
              <w:rPr>
                <w:rFonts w:hint="eastAsia" w:ascii="宋体" w:hAnsi="宋体" w:eastAsia="宋体" w:cs="宋体"/>
                <w:color w:val="333333"/>
                <w:kern w:val="0"/>
                <w:sz w:val="24"/>
                <w:szCs w:val="24"/>
              </w:rPr>
            </w:pPr>
          </w:p>
          <w:p w14:paraId="10B1EFD4">
            <w:pPr>
              <w:spacing w:line="360" w:lineRule="auto"/>
              <w:ind w:firstLine="480" w:firstLineChars="200"/>
              <w:rPr>
                <w:rFonts w:hint="default" w:ascii="宋体" w:hAnsi="宋体" w:cs="Courier New"/>
                <w:color w:val="333333"/>
                <w:kern w:val="0"/>
                <w:sz w:val="24"/>
                <w:szCs w:val="24"/>
                <w:lang w:val="en-US"/>
              </w:rPr>
            </w:pPr>
            <w:r>
              <w:rPr>
                <w:rFonts w:hint="eastAsia" w:ascii="宋体" w:hAnsi="宋体" w:cs="宋体"/>
                <w:sz w:val="24"/>
                <w:szCs w:val="24"/>
                <w:lang w:val="en-US" w:eastAsia="zh-CN"/>
              </w:rPr>
              <w:t>短视频领域IP定位</w:t>
            </w:r>
          </w:p>
        </w:tc>
      </w:tr>
      <w:tr w14:paraId="53AA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6EEF1BA6">
            <w:pPr>
              <w:spacing w:line="360" w:lineRule="auto"/>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57A5D900">
            <w:pPr>
              <w:spacing w:line="360" w:lineRule="auto"/>
              <w:ind w:firstLine="480" w:firstLineChars="200"/>
              <w:rPr>
                <w:rFonts w:ascii="宋体" w:hAnsi="宋体" w:cs="宋体"/>
                <w:sz w:val="24"/>
                <w:szCs w:val="24"/>
              </w:rPr>
            </w:pPr>
          </w:p>
          <w:p w14:paraId="613D243B">
            <w:pPr>
              <w:spacing w:line="360" w:lineRule="auto"/>
              <w:ind w:firstLine="480" w:firstLineChars="200"/>
              <w:rPr>
                <w:rFonts w:ascii="宋体" w:hAnsi="宋体" w:cs="宋体"/>
                <w:sz w:val="24"/>
                <w:szCs w:val="24"/>
              </w:rPr>
            </w:pPr>
            <w:r>
              <w:rPr>
                <w:rFonts w:hint="eastAsia" w:ascii="宋体" w:hAnsi="宋体" w:cs="宋体"/>
                <w:sz w:val="24"/>
                <w:szCs w:val="24"/>
              </w:rPr>
              <w:t xml:space="preserve">PPT   </w:t>
            </w:r>
          </w:p>
          <w:p w14:paraId="7AC04341">
            <w:pPr>
              <w:spacing w:line="360" w:lineRule="auto"/>
              <w:ind w:firstLine="480" w:firstLineChars="200"/>
              <w:rPr>
                <w:rFonts w:ascii="宋体" w:hAnsi="宋体" w:cs="宋体"/>
                <w:sz w:val="24"/>
                <w:szCs w:val="24"/>
              </w:rPr>
            </w:pPr>
          </w:p>
        </w:tc>
      </w:tr>
      <w:tr w14:paraId="13104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40484FA3">
            <w:pPr>
              <w:spacing w:line="360" w:lineRule="auto"/>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0D501B55">
            <w:pPr>
              <w:spacing w:line="360" w:lineRule="auto"/>
              <w:rPr>
                <w:rFonts w:ascii="宋体" w:hAnsi="宋体" w:cs="宋体"/>
                <w:sz w:val="24"/>
                <w:szCs w:val="24"/>
              </w:rPr>
            </w:pPr>
            <w:r>
              <w:rPr>
                <w:rFonts w:hint="eastAsia" w:ascii="宋体" w:hAnsi="宋体" w:cs="宋体"/>
                <w:sz w:val="24"/>
                <w:szCs w:val="24"/>
              </w:rPr>
              <w:t>师生互动</w:t>
            </w:r>
          </w:p>
        </w:tc>
      </w:tr>
      <w:tr w14:paraId="184A6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79DCB4FD">
            <w:pPr>
              <w:spacing w:line="360" w:lineRule="auto"/>
              <w:rPr>
                <w:b/>
                <w:sz w:val="24"/>
                <w:szCs w:val="24"/>
              </w:rPr>
            </w:pPr>
            <w:r>
              <w:rPr>
                <w:rFonts w:hint="eastAsia"/>
                <w:b/>
                <w:sz w:val="24"/>
                <w:szCs w:val="24"/>
              </w:rPr>
              <w:t>一、课前准备</w:t>
            </w:r>
          </w:p>
          <w:p w14:paraId="5C69497B">
            <w:pPr>
              <w:spacing w:line="360" w:lineRule="auto"/>
              <w:rPr>
                <w:rFonts w:ascii="宋体" w:hAnsi="宋体" w:cs="宋体"/>
                <w:sz w:val="24"/>
                <w:szCs w:val="24"/>
              </w:rPr>
            </w:pPr>
            <w:r>
              <w:rPr>
                <w:rFonts w:hint="eastAsia"/>
                <w:b/>
                <w:sz w:val="24"/>
                <w:szCs w:val="24"/>
              </w:rPr>
              <w:t xml:space="preserve"> </w:t>
            </w:r>
            <w:r>
              <w:rPr>
                <w:rFonts w:hint="eastAsia" w:ascii="宋体" w:hAnsi="宋体" w:cs="宋体"/>
                <w:sz w:val="24"/>
                <w:szCs w:val="24"/>
                <w:lang w:val="en-US" w:eastAsia="zh-CN"/>
              </w:rPr>
              <w:t>学生自主预习本节课内容</w:t>
            </w:r>
          </w:p>
          <w:p w14:paraId="5903B0BB">
            <w:pPr>
              <w:numPr>
                <w:ilvl w:val="0"/>
                <w:numId w:val="1"/>
              </w:numPr>
              <w:spacing w:line="360" w:lineRule="auto"/>
              <w:rPr>
                <w:rFonts w:hint="eastAsia" w:ascii="宋体" w:hAnsi="宋体" w:cs="宋体"/>
                <w:sz w:val="24"/>
                <w:szCs w:val="24"/>
                <w:lang w:val="en-US" w:eastAsia="zh-CN"/>
              </w:rPr>
            </w:pPr>
            <w:r>
              <w:rPr>
                <w:rFonts w:hint="eastAsia"/>
                <w:b/>
                <w:sz w:val="24"/>
                <w:szCs w:val="24"/>
              </w:rPr>
              <w:t>新课讲授</w:t>
            </w:r>
          </w:p>
          <w:p w14:paraId="759FE9DA">
            <w:pPr>
              <w:numPr>
                <w:ilvl w:val="0"/>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   知识传播类——秋叶PPT、李子柒</w:t>
            </w:r>
          </w:p>
          <w:p w14:paraId="342D4F8A">
            <w:pPr>
              <w:numPr>
                <w:ilvl w:val="0"/>
                <w:numId w:val="0"/>
              </w:num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知识传播类短视频：主要以传授技巧方法知识为主，为解决生活中的困惑而产生的；或者以展示问题、解决问题为主，展示生活中常见的问题、新出现的现象等，以引起观众的同感和共鸣；或者是重在教人们解决问题，通过实际操作展示清明明了的操作过程，还要让观看者有良好的视觉感受。此类视频可以涉及到内容有：软件、美食、家电、3C数码产品、宠物、绿植养护、兴趣爱好、健身、美妆护肤、时尚搭配、新的生活方式等都可以。知识传播类短视频把各类知识用更加显像化的形式传递给受众，一改知识艰深枯燥的外貌，拉近了大众与文化知识之间的距离。以短视频为纽带的知识分享和链接，在拓宽知识边界的同时，也让知识普惠接近现实。</w:t>
            </w:r>
          </w:p>
          <w:p w14:paraId="576581C1">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【典型案例】</w:t>
            </w:r>
          </w:p>
          <w:p w14:paraId="7F1470CE">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李子柒---古风色彩的生活方式</w:t>
            </w:r>
          </w:p>
          <w:p w14:paraId="7F8CB27B">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李子柒，微博知名美食视频博主，微博签约自媒体人，被誉为东方美食生活家。2015年，李子柒开始自拍自导古风美食短视频， 2018年，李子柒的原创短视频在海外运营3个月后获得YouTube银牌奖，粉丝数破100万，被国外网友称为“来自东方的神秘力量”。《汉妆》、《面包窑》、《芋头饭》等作品在Facebook也获得了数百万的播放量。李子柒通过她的视频在重新向全世界介绍那些被我们忘记的中国文化、艺术和智慧。</w:t>
            </w:r>
          </w:p>
          <w:p w14:paraId="1EE58E9D">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李子柒的短视频主题是中国人古朴的传统生活，以中华民族引以为傲的美食文化为主线，围绕衣食住行展开。如今，她的全网粉丝数量超过4000万，累计播放数量超过30亿。李子柒凭借着极具古风色彩的短视频作品成功突围，成为短视频领域的一流IP。</w:t>
            </w:r>
          </w:p>
          <w:p w14:paraId="11628FBD">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（一）内容定位精准，充满个性</w:t>
            </w:r>
          </w:p>
          <w:p w14:paraId="554E3929">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（二）个人形象鲜明</w:t>
            </w:r>
          </w:p>
          <w:p w14:paraId="40EB94B9">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（三）短视频内容体现时效性</w:t>
            </w:r>
          </w:p>
          <w:p w14:paraId="433B4255">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（四）短视频画面意境唯美</w:t>
            </w:r>
          </w:p>
          <w:p w14:paraId="7B18011B">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（五）矩阵式运营</w:t>
            </w:r>
          </w:p>
          <w:p w14:paraId="161F766A">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（六）创建品牌实现商业变现</w:t>
            </w:r>
          </w:p>
          <w:p w14:paraId="5F5249BF">
            <w:pPr>
              <w:spacing w:line="360" w:lineRule="auto"/>
              <w:ind w:firstLine="240" w:firstLineChars="100"/>
              <w:rPr>
                <w:rFonts w:ascii="宋体" w:hAnsi="宋体"/>
                <w:b/>
                <w:bCs/>
                <w:sz w:val="24"/>
                <w:szCs w:val="24"/>
              </w:rPr>
            </w:pPr>
            <w:r>
              <w:rPr>
                <w:rFonts w:hint="eastAsia" w:ascii="宋体" w:hAnsi="宋体" w:cs="宋体"/>
                <w:sz w:val="24"/>
                <w:szCs w:val="24"/>
                <w:lang w:val="en-US" w:eastAsia="zh-CN"/>
              </w:rPr>
              <w:t>三、</w:t>
            </w:r>
            <w:r>
              <w:rPr>
                <w:rFonts w:hint="eastAsia" w:ascii="宋体" w:hAnsi="宋体"/>
                <w:b/>
                <w:bCs/>
                <w:sz w:val="24"/>
                <w:szCs w:val="24"/>
              </w:rPr>
              <w:t>课程总结：</w:t>
            </w:r>
          </w:p>
          <w:p w14:paraId="4F14CDD0">
            <w:pPr>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1、短视频特征</w:t>
            </w:r>
          </w:p>
          <w:p w14:paraId="1917BCFF">
            <w:pPr>
              <w:spacing w:line="360" w:lineRule="auto"/>
              <w:ind w:firstLine="240" w:firstLineChars="100"/>
              <w:rPr>
                <w:rFonts w:hint="default" w:ascii="宋体" w:hAnsi="宋体" w:eastAsiaTheme="minorEastAsia"/>
                <w:sz w:val="24"/>
                <w:szCs w:val="24"/>
                <w:lang w:val="en-US" w:eastAsia="zh-CN"/>
              </w:rPr>
            </w:pPr>
            <w:r>
              <w:rPr>
                <w:rFonts w:hint="eastAsia" w:ascii="宋体" w:hAnsi="宋体" w:cs="宋体"/>
                <w:sz w:val="24"/>
                <w:szCs w:val="24"/>
                <w:lang w:val="en-US" w:eastAsia="zh-CN"/>
              </w:rPr>
              <w:t>2、短视频优势</w:t>
            </w:r>
          </w:p>
          <w:p w14:paraId="0B8987F1">
            <w:pPr>
              <w:spacing w:line="360" w:lineRule="auto"/>
              <w:rPr>
                <w:b/>
                <w:sz w:val="24"/>
                <w:szCs w:val="24"/>
              </w:rPr>
            </w:pPr>
            <w:r>
              <w:rPr>
                <w:rFonts w:hint="eastAsia"/>
                <w:b/>
                <w:sz w:val="24"/>
                <w:szCs w:val="24"/>
              </w:rPr>
              <w:t>四、作业布置</w:t>
            </w:r>
          </w:p>
          <w:p w14:paraId="51518823">
            <w:pPr>
              <w:spacing w:line="360" w:lineRule="auto"/>
              <w:rPr>
                <w:bCs/>
                <w:sz w:val="24"/>
                <w:szCs w:val="24"/>
              </w:rPr>
            </w:pPr>
            <w:r>
              <w:rPr>
                <w:rFonts w:hint="eastAsia"/>
                <w:bCs/>
                <w:sz w:val="24"/>
                <w:szCs w:val="24"/>
              </w:rPr>
              <w:t>整理知识框架</w:t>
            </w:r>
          </w:p>
          <w:p w14:paraId="5B50D9F2">
            <w:pPr>
              <w:spacing w:line="360" w:lineRule="auto"/>
              <w:rPr>
                <w:bCs/>
                <w:sz w:val="24"/>
                <w:szCs w:val="24"/>
              </w:rPr>
            </w:pPr>
          </w:p>
        </w:tc>
        <w:tc>
          <w:tcPr>
            <w:tcW w:w="1357" w:type="dxa"/>
            <w:tcBorders>
              <w:tl2br w:val="nil"/>
              <w:tr2bl w:val="nil"/>
            </w:tcBorders>
            <w:vAlign w:val="center"/>
          </w:tcPr>
          <w:p w14:paraId="5A33EFD1">
            <w:pPr>
              <w:spacing w:line="360" w:lineRule="auto"/>
              <w:rPr>
                <w:rFonts w:ascii="宋体" w:hAnsi="宋体" w:cs="宋体"/>
                <w:sz w:val="24"/>
                <w:szCs w:val="24"/>
              </w:rPr>
            </w:pPr>
            <w:r>
              <w:rPr>
                <w:rFonts w:hint="eastAsia" w:ascii="宋体" w:hAnsi="宋体" w:cs="宋体"/>
                <w:sz w:val="24"/>
                <w:szCs w:val="24"/>
              </w:rPr>
              <w:t>通过提问问题，引发学生思考；教师通过案例讲解各个知识点</w:t>
            </w:r>
          </w:p>
        </w:tc>
      </w:tr>
      <w:tr w14:paraId="7D397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2EBABF4B">
            <w:pPr>
              <w:spacing w:line="360" w:lineRule="auto"/>
              <w:rPr>
                <w:rFonts w:hint="eastAsia" w:ascii="宋体" w:hAnsi="宋体" w:cs="宋体"/>
                <w:b/>
                <w:sz w:val="24"/>
                <w:szCs w:val="24"/>
              </w:rPr>
            </w:pPr>
          </w:p>
          <w:p w14:paraId="34222715">
            <w:pPr>
              <w:spacing w:line="360" w:lineRule="auto"/>
              <w:rPr>
                <w:rFonts w:hint="eastAsia" w:ascii="宋体" w:hAnsi="宋体" w:cs="宋体"/>
                <w:b/>
                <w:sz w:val="24"/>
                <w:szCs w:val="24"/>
              </w:rPr>
            </w:pPr>
          </w:p>
          <w:p w14:paraId="3653D77F">
            <w:pPr>
              <w:spacing w:line="360" w:lineRule="auto"/>
              <w:rPr>
                <w:rFonts w:hint="eastAsia" w:ascii="宋体" w:hAnsi="宋体" w:cs="宋体"/>
                <w:b/>
                <w:sz w:val="24"/>
                <w:szCs w:val="24"/>
              </w:rPr>
            </w:pPr>
          </w:p>
          <w:p w14:paraId="382BA07F">
            <w:pPr>
              <w:spacing w:line="360" w:lineRule="auto"/>
              <w:rPr>
                <w:rFonts w:hint="eastAsia" w:ascii="宋体" w:hAnsi="宋体" w:cs="宋体"/>
                <w:b/>
                <w:sz w:val="24"/>
                <w:szCs w:val="24"/>
              </w:rPr>
            </w:pPr>
          </w:p>
          <w:p w14:paraId="75DF7D90">
            <w:pPr>
              <w:spacing w:line="360" w:lineRule="auto"/>
              <w:rPr>
                <w:rFonts w:hint="eastAsia" w:ascii="宋体" w:hAnsi="宋体" w:cs="宋体"/>
                <w:b/>
                <w:sz w:val="24"/>
                <w:szCs w:val="24"/>
              </w:rPr>
            </w:pPr>
          </w:p>
          <w:p w14:paraId="40AD8287">
            <w:pPr>
              <w:spacing w:line="360" w:lineRule="auto"/>
              <w:rPr>
                <w:rFonts w:hint="eastAsia" w:ascii="宋体" w:hAnsi="宋体" w:cs="宋体"/>
                <w:b/>
                <w:sz w:val="24"/>
                <w:szCs w:val="24"/>
              </w:rPr>
            </w:pPr>
          </w:p>
          <w:p w14:paraId="785FD57D">
            <w:pPr>
              <w:spacing w:line="360" w:lineRule="auto"/>
              <w:rPr>
                <w:rFonts w:hint="eastAsia" w:ascii="宋体" w:hAnsi="宋体" w:cs="宋体"/>
                <w:b/>
                <w:sz w:val="24"/>
                <w:szCs w:val="24"/>
              </w:rPr>
            </w:pPr>
          </w:p>
          <w:p w14:paraId="1C9102DE">
            <w:pPr>
              <w:spacing w:line="360" w:lineRule="auto"/>
              <w:rPr>
                <w:rFonts w:hint="eastAsia" w:ascii="宋体" w:hAnsi="宋体" w:cs="宋体"/>
                <w:b/>
                <w:sz w:val="24"/>
                <w:szCs w:val="24"/>
              </w:rPr>
            </w:pPr>
          </w:p>
          <w:p w14:paraId="33CEAFE6">
            <w:pPr>
              <w:spacing w:line="360" w:lineRule="auto"/>
              <w:rPr>
                <w:rFonts w:hint="eastAsia" w:ascii="宋体" w:hAnsi="宋体" w:cs="宋体"/>
                <w:b/>
                <w:sz w:val="24"/>
                <w:szCs w:val="24"/>
              </w:rPr>
            </w:pPr>
          </w:p>
          <w:p w14:paraId="2FAE8010">
            <w:pPr>
              <w:spacing w:line="360" w:lineRule="auto"/>
              <w:rPr>
                <w:rFonts w:hint="eastAsia" w:ascii="宋体" w:hAnsi="宋体" w:cs="宋体"/>
                <w:b/>
                <w:sz w:val="24"/>
                <w:szCs w:val="24"/>
              </w:rPr>
            </w:pPr>
          </w:p>
          <w:p w14:paraId="489B43CD">
            <w:pPr>
              <w:spacing w:line="360" w:lineRule="auto"/>
              <w:rPr>
                <w:rFonts w:hint="eastAsia" w:ascii="宋体" w:hAnsi="宋体" w:cs="宋体"/>
                <w:b/>
                <w:sz w:val="24"/>
                <w:szCs w:val="24"/>
              </w:rPr>
            </w:pPr>
          </w:p>
          <w:p w14:paraId="5F906CC7">
            <w:pPr>
              <w:spacing w:line="360" w:lineRule="auto"/>
              <w:rPr>
                <w:rFonts w:hint="eastAsia" w:ascii="宋体" w:hAnsi="宋体" w:cs="宋体"/>
                <w:b/>
                <w:sz w:val="24"/>
                <w:szCs w:val="24"/>
              </w:rPr>
            </w:pPr>
          </w:p>
          <w:p w14:paraId="533406AB">
            <w:pPr>
              <w:spacing w:line="360" w:lineRule="auto"/>
              <w:rPr>
                <w:rFonts w:hint="eastAsia" w:ascii="宋体" w:hAnsi="宋体" w:cs="宋体"/>
                <w:b/>
                <w:sz w:val="24"/>
                <w:szCs w:val="24"/>
              </w:rPr>
            </w:pPr>
          </w:p>
          <w:p w14:paraId="4BEEAC58">
            <w:pPr>
              <w:spacing w:line="360" w:lineRule="auto"/>
              <w:rPr>
                <w:rFonts w:hint="eastAsia" w:ascii="宋体" w:hAnsi="宋体" w:cs="宋体"/>
                <w:b/>
                <w:sz w:val="24"/>
                <w:szCs w:val="24"/>
              </w:rPr>
            </w:pPr>
          </w:p>
          <w:p w14:paraId="65ED9853">
            <w:pPr>
              <w:spacing w:line="360" w:lineRule="auto"/>
              <w:rPr>
                <w:rFonts w:hint="eastAsia" w:ascii="宋体" w:hAnsi="宋体" w:cs="宋体"/>
                <w:b/>
                <w:sz w:val="24"/>
                <w:szCs w:val="24"/>
              </w:rPr>
            </w:pPr>
          </w:p>
          <w:p w14:paraId="47F3979B">
            <w:pPr>
              <w:spacing w:line="360" w:lineRule="auto"/>
              <w:rPr>
                <w:rFonts w:hint="eastAsia" w:ascii="宋体" w:hAnsi="宋体" w:cs="宋体"/>
                <w:b/>
                <w:sz w:val="24"/>
                <w:szCs w:val="24"/>
              </w:rPr>
            </w:pPr>
          </w:p>
          <w:p w14:paraId="033FB52D">
            <w:pPr>
              <w:spacing w:line="360" w:lineRule="auto"/>
              <w:rPr>
                <w:rFonts w:hint="eastAsia" w:ascii="宋体" w:hAnsi="宋体" w:cs="宋体"/>
                <w:b/>
                <w:sz w:val="24"/>
                <w:szCs w:val="24"/>
              </w:rPr>
            </w:pPr>
          </w:p>
          <w:p w14:paraId="78D0F599">
            <w:pPr>
              <w:spacing w:line="360" w:lineRule="auto"/>
              <w:rPr>
                <w:rFonts w:hint="eastAsia" w:ascii="宋体" w:hAnsi="宋体" w:cs="宋体"/>
                <w:b/>
                <w:sz w:val="24"/>
                <w:szCs w:val="24"/>
              </w:rPr>
            </w:pPr>
          </w:p>
          <w:p w14:paraId="75A83377">
            <w:pPr>
              <w:spacing w:line="360" w:lineRule="auto"/>
              <w:rPr>
                <w:rFonts w:hint="eastAsia" w:ascii="宋体" w:hAnsi="宋体" w:cs="宋体"/>
                <w:b/>
                <w:sz w:val="24"/>
                <w:szCs w:val="24"/>
              </w:rPr>
            </w:pPr>
          </w:p>
          <w:p w14:paraId="3CDAE213">
            <w:pPr>
              <w:spacing w:line="360" w:lineRule="auto"/>
              <w:rPr>
                <w:rFonts w:hint="eastAsia" w:ascii="宋体" w:hAnsi="宋体" w:cs="宋体"/>
                <w:b/>
                <w:sz w:val="24"/>
                <w:szCs w:val="24"/>
              </w:rPr>
            </w:pPr>
            <w:r>
              <w:rPr>
                <w:rFonts w:hint="eastAsia" w:ascii="宋体" w:hAnsi="宋体" w:cs="宋体"/>
                <w:b/>
                <w:sz w:val="24"/>
                <w:szCs w:val="24"/>
              </w:rPr>
              <w:t>教后小结与反思</w:t>
            </w:r>
          </w:p>
          <w:p w14:paraId="0E9EFFB6">
            <w:pPr>
              <w:spacing w:line="360" w:lineRule="auto"/>
              <w:rPr>
                <w:rFonts w:hint="eastAsia" w:ascii="宋体" w:hAnsi="宋体" w:cs="宋体"/>
                <w:b/>
                <w:sz w:val="24"/>
                <w:szCs w:val="24"/>
              </w:rPr>
            </w:pPr>
          </w:p>
          <w:p w14:paraId="7E3754A1">
            <w:pPr>
              <w:spacing w:line="360" w:lineRule="auto"/>
              <w:rPr>
                <w:rFonts w:hint="eastAsia" w:ascii="宋体" w:hAnsi="宋体" w:cs="宋体"/>
                <w:b/>
                <w:sz w:val="24"/>
                <w:szCs w:val="24"/>
              </w:rPr>
            </w:pPr>
          </w:p>
          <w:p w14:paraId="18CD40C9">
            <w:pPr>
              <w:spacing w:line="360" w:lineRule="auto"/>
              <w:rPr>
                <w:rFonts w:hint="eastAsia" w:ascii="宋体" w:hAnsi="宋体" w:cs="宋体"/>
                <w:b/>
                <w:sz w:val="24"/>
                <w:szCs w:val="24"/>
              </w:rPr>
            </w:pPr>
          </w:p>
          <w:p w14:paraId="626AE036">
            <w:pPr>
              <w:spacing w:line="360" w:lineRule="auto"/>
              <w:rPr>
                <w:rFonts w:hint="eastAsia" w:ascii="宋体" w:hAnsi="宋体" w:cs="宋体"/>
                <w:b/>
                <w:sz w:val="24"/>
                <w:szCs w:val="24"/>
              </w:rPr>
            </w:pPr>
          </w:p>
          <w:p w14:paraId="0D26B2A4">
            <w:pPr>
              <w:spacing w:line="360" w:lineRule="auto"/>
              <w:rPr>
                <w:rFonts w:hint="eastAsia" w:ascii="宋体" w:hAnsi="宋体" w:cs="宋体"/>
                <w:b/>
                <w:sz w:val="24"/>
                <w:szCs w:val="24"/>
              </w:rPr>
            </w:pPr>
          </w:p>
          <w:p w14:paraId="0A878EFF">
            <w:pPr>
              <w:spacing w:line="360" w:lineRule="auto"/>
              <w:rPr>
                <w:rFonts w:hint="eastAsia" w:ascii="宋体" w:hAnsi="宋体" w:cs="宋体"/>
                <w:b/>
                <w:sz w:val="24"/>
                <w:szCs w:val="24"/>
              </w:rPr>
            </w:pPr>
          </w:p>
          <w:p w14:paraId="5DC75C9E">
            <w:pPr>
              <w:spacing w:line="360" w:lineRule="auto"/>
              <w:rPr>
                <w:rFonts w:hint="eastAsia" w:ascii="宋体" w:hAnsi="宋体" w:cs="宋体"/>
                <w:b/>
                <w:sz w:val="24"/>
                <w:szCs w:val="24"/>
              </w:rPr>
            </w:pPr>
          </w:p>
          <w:p w14:paraId="5B20F2D5">
            <w:pPr>
              <w:spacing w:line="360" w:lineRule="auto"/>
              <w:rPr>
                <w:rFonts w:ascii="宋体" w:hAnsi="宋体" w:cs="宋体"/>
                <w:b/>
                <w:sz w:val="24"/>
                <w:szCs w:val="24"/>
              </w:rPr>
            </w:pPr>
          </w:p>
          <w:p w14:paraId="23ABE709">
            <w:pPr>
              <w:spacing w:line="360" w:lineRule="auto"/>
              <w:rPr>
                <w:rFonts w:ascii="宋体" w:hAnsi="宋体" w:cs="宋体"/>
                <w:b/>
                <w:sz w:val="24"/>
                <w:szCs w:val="24"/>
              </w:rPr>
            </w:pPr>
          </w:p>
        </w:tc>
      </w:tr>
    </w:tbl>
    <w:p w14:paraId="382A819C"/>
    <w:p w14:paraId="5FFA06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659E1"/>
    <w:multiLevelType w:val="singleLevel"/>
    <w:tmpl w:val="C06659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YzdmODNhZmU4YzljZWE2ZDU2NTUzZGE0NDMyYjEifQ=="/>
  </w:docVars>
  <w:rsids>
    <w:rsidRoot w:val="050D5CD1"/>
    <w:rsid w:val="0005277F"/>
    <w:rsid w:val="00081772"/>
    <w:rsid w:val="0017614B"/>
    <w:rsid w:val="00180A75"/>
    <w:rsid w:val="00231385"/>
    <w:rsid w:val="00263B76"/>
    <w:rsid w:val="00287DFD"/>
    <w:rsid w:val="002D098C"/>
    <w:rsid w:val="002D0F6F"/>
    <w:rsid w:val="0033426D"/>
    <w:rsid w:val="00357FEB"/>
    <w:rsid w:val="00365901"/>
    <w:rsid w:val="00394FBA"/>
    <w:rsid w:val="003E059D"/>
    <w:rsid w:val="003E202F"/>
    <w:rsid w:val="00471034"/>
    <w:rsid w:val="00482FCB"/>
    <w:rsid w:val="004919A0"/>
    <w:rsid w:val="004A0526"/>
    <w:rsid w:val="00504383"/>
    <w:rsid w:val="005449A8"/>
    <w:rsid w:val="0056568C"/>
    <w:rsid w:val="005C4FED"/>
    <w:rsid w:val="0061341A"/>
    <w:rsid w:val="00632E74"/>
    <w:rsid w:val="00640EFF"/>
    <w:rsid w:val="006A253C"/>
    <w:rsid w:val="007235EB"/>
    <w:rsid w:val="00734245"/>
    <w:rsid w:val="007B3627"/>
    <w:rsid w:val="007C05B0"/>
    <w:rsid w:val="008015FC"/>
    <w:rsid w:val="0084238D"/>
    <w:rsid w:val="00880852"/>
    <w:rsid w:val="008830A6"/>
    <w:rsid w:val="008B108B"/>
    <w:rsid w:val="009339BE"/>
    <w:rsid w:val="00960158"/>
    <w:rsid w:val="009622D0"/>
    <w:rsid w:val="0099050C"/>
    <w:rsid w:val="009C18EE"/>
    <w:rsid w:val="009D349B"/>
    <w:rsid w:val="00A20FEA"/>
    <w:rsid w:val="00B22CAB"/>
    <w:rsid w:val="00B6215B"/>
    <w:rsid w:val="00BC790B"/>
    <w:rsid w:val="00C030C3"/>
    <w:rsid w:val="00C251FD"/>
    <w:rsid w:val="00C63529"/>
    <w:rsid w:val="00C81BE7"/>
    <w:rsid w:val="00CC1868"/>
    <w:rsid w:val="00D45C09"/>
    <w:rsid w:val="00D933B2"/>
    <w:rsid w:val="00DA12EC"/>
    <w:rsid w:val="00E25CDF"/>
    <w:rsid w:val="00E43C87"/>
    <w:rsid w:val="00E473E7"/>
    <w:rsid w:val="00E939D9"/>
    <w:rsid w:val="00F922AB"/>
    <w:rsid w:val="00FE3FCF"/>
    <w:rsid w:val="00FF376B"/>
    <w:rsid w:val="040071D2"/>
    <w:rsid w:val="050D5CD1"/>
    <w:rsid w:val="065936C6"/>
    <w:rsid w:val="08CD13E0"/>
    <w:rsid w:val="09E928A3"/>
    <w:rsid w:val="0DEF3662"/>
    <w:rsid w:val="0E6E5390"/>
    <w:rsid w:val="13F056A7"/>
    <w:rsid w:val="16BB51CD"/>
    <w:rsid w:val="1CDF1AE1"/>
    <w:rsid w:val="22AE0737"/>
    <w:rsid w:val="22EB3169"/>
    <w:rsid w:val="29D05771"/>
    <w:rsid w:val="2C0941ED"/>
    <w:rsid w:val="2CFE134D"/>
    <w:rsid w:val="334E224B"/>
    <w:rsid w:val="37D14900"/>
    <w:rsid w:val="39C07DE6"/>
    <w:rsid w:val="4B7D2DD3"/>
    <w:rsid w:val="4D515573"/>
    <w:rsid w:val="532F2ECC"/>
    <w:rsid w:val="541A13D7"/>
    <w:rsid w:val="54B716A8"/>
    <w:rsid w:val="56946584"/>
    <w:rsid w:val="571804FE"/>
    <w:rsid w:val="60804F01"/>
    <w:rsid w:val="63B91DBD"/>
    <w:rsid w:val="67254376"/>
    <w:rsid w:val="6927347A"/>
    <w:rsid w:val="6B6E58C8"/>
    <w:rsid w:val="6E0B3A7C"/>
    <w:rsid w:val="7B2822D7"/>
    <w:rsid w:val="7F5F1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List Paragraph"/>
    <w:basedOn w:val="1"/>
    <w:unhideWhenUsed/>
    <w:qFormat/>
    <w:uiPriority w:val="34"/>
    <w:pPr>
      <w:ind w:firstLine="420" w:firstLineChars="200"/>
    </w:pPr>
  </w:style>
  <w:style w:type="character" w:customStyle="1" w:styleId="10">
    <w:name w:val="批注框文本 Char"/>
    <w:basedOn w:val="8"/>
    <w:link w:val="3"/>
    <w:qFormat/>
    <w:uiPriority w:val="0"/>
    <w:rPr>
      <w:kern w:val="2"/>
      <w:sz w:val="18"/>
      <w:szCs w:val="18"/>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2795</Words>
  <Characters>2876</Characters>
  <Lines>10</Lines>
  <Paragraphs>2</Paragraphs>
  <TotalTime>1</TotalTime>
  <ScaleCrop>false</ScaleCrop>
  <LinksUpToDate>false</LinksUpToDate>
  <CharactersWithSpaces>2896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2020-09-21T07:06:00Z</dcterms:created>
  <dc:creator>hy贺小胖</dc:creator>
  <cp:lastModifiedBy>QI@O</cp:lastModifiedBy>
  <cp:lastPrinted>2025-02-28T07:05:00Z</cp:lastPrinted>
  <dcterms:modified xsi:type="dcterms:W3CDTF">2025-10-28T05:41:06Z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1A91E532F03847AE8BDBB44D5320ED92_13</vt:lpwstr>
  </property>
  <property fmtid="{D5CDD505-2E9C-101B-9397-08002B2CF9AE}" pid="4" name="KSOTemplateDocerSaveRecord">
    <vt:lpwstr>eyJoZGlkIjoiNzZkYzdmODNhZmU4YzljZWE2ZDU2NTUzZGE0NDMyYjEiLCJ1c2VySWQiOiIyOTgzNTMyOTAifQ==</vt:lpwstr>
  </property>
</Properties>
</file>